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3B1F2" w14:textId="7EB673B6" w:rsidR="00C66CC9" w:rsidRPr="00A51665" w:rsidRDefault="004D616E" w:rsidP="00F03F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Gandhari Unicode" w:eastAsia="Times New Roman" w:hAnsi="Gandhari Unicode"/>
          <w:b/>
          <w:color w:val="333333"/>
        </w:rPr>
      </w:pPr>
      <w:r w:rsidRPr="00A51665">
        <w:rPr>
          <w:rFonts w:ascii="Gandhari Unicode" w:hAnsi="Gandhari Unicode"/>
          <w:noProof/>
          <w:lang w:eastAsia="it-IT" w:bidi="ar-SA"/>
        </w:rPr>
        <w:drawing>
          <wp:inline distT="0" distB="0" distL="0" distR="0" wp14:anchorId="3881FA5D" wp14:editId="6D6E9554">
            <wp:extent cx="795655" cy="795655"/>
            <wp:effectExtent l="0" t="0" r="0" b="0"/>
            <wp:docPr id="1" name="Immagine 4" descr="logouni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unib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7EF72" w14:textId="77777777" w:rsidR="00D10F6E" w:rsidRPr="00A51665" w:rsidRDefault="00D10F6E" w:rsidP="00F03F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Gandhari Unicode" w:eastAsia="Times New Roman" w:hAnsi="Gandhari Unicode"/>
          <w:b/>
          <w:color w:val="333333"/>
          <w:sz w:val="26"/>
        </w:rPr>
      </w:pPr>
      <w:r w:rsidRPr="00A51665">
        <w:rPr>
          <w:rFonts w:ascii="Gandhari Unicode" w:eastAsia="Times New Roman" w:hAnsi="Gandhari Unicode"/>
          <w:b/>
          <w:color w:val="333333"/>
          <w:sz w:val="26"/>
        </w:rPr>
        <w:t>Corso di Laurea in Antropologia, Religioni, Civiltà Orientali</w:t>
      </w:r>
    </w:p>
    <w:p w14:paraId="2C29F3EF" w14:textId="77777777" w:rsidR="00D10F6E" w:rsidRPr="00A51665" w:rsidRDefault="00D10F6E" w:rsidP="00F03F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Gandhari Unicode" w:eastAsia="Times New Roman" w:hAnsi="Gandhari Unicode"/>
          <w:b/>
          <w:color w:val="333333"/>
          <w:sz w:val="26"/>
        </w:rPr>
      </w:pPr>
      <w:r w:rsidRPr="00A51665">
        <w:rPr>
          <w:rFonts w:ascii="Gandhari Unicode" w:eastAsia="Times New Roman" w:hAnsi="Gandhari Unicode"/>
          <w:b/>
          <w:color w:val="333333"/>
          <w:sz w:val="26"/>
        </w:rPr>
        <w:t>Corso di Laurea Magistrale in Scienze storiche e orientalistiche</w:t>
      </w:r>
    </w:p>
    <w:p w14:paraId="61845915" w14:textId="77777777" w:rsidR="00D10F6E" w:rsidRDefault="00D10F6E" w:rsidP="00F03F85">
      <w:pPr>
        <w:widowControl w:val="0"/>
        <w:autoSpaceDE w:val="0"/>
        <w:autoSpaceDN w:val="0"/>
        <w:adjustRightInd w:val="0"/>
        <w:spacing w:line="276" w:lineRule="auto"/>
        <w:rPr>
          <w:rFonts w:ascii="Gandhari Unicode" w:eastAsia="Times New Roman" w:hAnsi="Gandhari Unicode"/>
          <w:b/>
          <w:color w:val="333333"/>
          <w:sz w:val="26"/>
        </w:rPr>
      </w:pPr>
    </w:p>
    <w:p w14:paraId="1908EF6B" w14:textId="77777777" w:rsidR="00ED3D80" w:rsidRPr="00A51665" w:rsidRDefault="00ED3D80" w:rsidP="00F03F85">
      <w:pPr>
        <w:widowControl w:val="0"/>
        <w:autoSpaceDE w:val="0"/>
        <w:autoSpaceDN w:val="0"/>
        <w:adjustRightInd w:val="0"/>
        <w:spacing w:line="276" w:lineRule="auto"/>
        <w:rPr>
          <w:rFonts w:ascii="Gandhari Unicode" w:eastAsia="Times New Roman" w:hAnsi="Gandhari Unicode"/>
          <w:b/>
          <w:color w:val="333333"/>
          <w:sz w:val="38"/>
          <w:u w:val="single"/>
        </w:rPr>
      </w:pPr>
    </w:p>
    <w:p w14:paraId="2D5A72D1" w14:textId="76AFA4DE" w:rsidR="00D10F6E" w:rsidRPr="00A51665" w:rsidRDefault="004E0CD9" w:rsidP="00F03F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Gandhari Unicode" w:eastAsia="Times New Roman" w:hAnsi="Gandhari Unicode"/>
          <w:b/>
          <w:color w:val="333333"/>
          <w:sz w:val="34"/>
          <w:u w:val="single"/>
        </w:rPr>
      </w:pPr>
      <w:r>
        <w:rPr>
          <w:rFonts w:ascii="Gandhari Unicode" w:eastAsia="Times New Roman" w:hAnsi="Gandhari Unicode"/>
          <w:b/>
          <w:color w:val="333333"/>
          <w:sz w:val="34"/>
          <w:u w:val="single"/>
        </w:rPr>
        <w:t>SEMINARI di</w:t>
      </w:r>
      <w:r w:rsidR="00D10F6E" w:rsidRPr="00A51665">
        <w:rPr>
          <w:rFonts w:ascii="Gandhari Unicode" w:eastAsia="Times New Roman" w:hAnsi="Gandhari Unicode"/>
          <w:b/>
          <w:color w:val="333333"/>
          <w:sz w:val="34"/>
          <w:u w:val="single"/>
        </w:rPr>
        <w:t xml:space="preserve"> </w:t>
      </w:r>
      <w:r w:rsidR="00A27E25">
        <w:rPr>
          <w:rFonts w:ascii="Gandhari Unicode" w:eastAsia="Times New Roman" w:hAnsi="Gandhari Unicode"/>
          <w:b/>
          <w:color w:val="333333"/>
          <w:sz w:val="34"/>
          <w:u w:val="single"/>
        </w:rPr>
        <w:t>AFRICANISTICA</w:t>
      </w:r>
    </w:p>
    <w:p w14:paraId="750AFCCF" w14:textId="77777777" w:rsidR="00D10F6E" w:rsidRDefault="00D10F6E" w:rsidP="00F03F85">
      <w:pPr>
        <w:widowControl w:val="0"/>
        <w:autoSpaceDE w:val="0"/>
        <w:autoSpaceDN w:val="0"/>
        <w:adjustRightInd w:val="0"/>
        <w:spacing w:line="276" w:lineRule="auto"/>
        <w:rPr>
          <w:rFonts w:ascii="Gandhari Unicode" w:eastAsia="Times New Roman" w:hAnsi="Gandhari Unicode"/>
          <w:color w:val="333333"/>
          <w:sz w:val="26"/>
        </w:rPr>
      </w:pPr>
    </w:p>
    <w:p w14:paraId="56903251" w14:textId="77777777" w:rsidR="00A27E25" w:rsidRPr="00A51665" w:rsidRDefault="00A27E25" w:rsidP="00F03F85">
      <w:pPr>
        <w:widowControl w:val="0"/>
        <w:autoSpaceDE w:val="0"/>
        <w:autoSpaceDN w:val="0"/>
        <w:adjustRightInd w:val="0"/>
        <w:spacing w:line="276" w:lineRule="auto"/>
        <w:rPr>
          <w:rFonts w:ascii="Gandhari Unicode" w:eastAsia="Times New Roman" w:hAnsi="Gandhari Unicode"/>
          <w:color w:val="333333"/>
          <w:sz w:val="26"/>
        </w:rPr>
      </w:pPr>
    </w:p>
    <w:p w14:paraId="41918411" w14:textId="1E334B02" w:rsidR="00D10F6E" w:rsidRPr="00A27E25" w:rsidRDefault="00A27E25" w:rsidP="00F03F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Gandhari Unicode" w:eastAsia="MS Mincho" w:hAnsi="Gandhari Unicode"/>
          <w:b/>
          <w:smallCaps/>
          <w:sz w:val="60"/>
          <w:szCs w:val="60"/>
          <w:lang w:eastAsia="it-IT" w:bidi="ar-SA"/>
        </w:rPr>
      </w:pPr>
      <w:r w:rsidRPr="00A27E25">
        <w:rPr>
          <w:rFonts w:ascii="Gandhari Unicode" w:eastAsia="MS Mincho" w:hAnsi="Gandhari Unicode"/>
          <w:b/>
          <w:sz w:val="60"/>
          <w:szCs w:val="60"/>
          <w:lang w:eastAsia="it-IT" w:bidi="ar-SA"/>
        </w:rPr>
        <w:t>Dr</w:t>
      </w:r>
      <w:r w:rsidR="00ED3D80" w:rsidRPr="00A27E25">
        <w:rPr>
          <w:rFonts w:ascii="Gandhari Unicode" w:eastAsia="MS Mincho" w:hAnsi="Gandhari Unicode"/>
          <w:b/>
          <w:sz w:val="60"/>
          <w:szCs w:val="60"/>
          <w:lang w:eastAsia="it-IT" w:bidi="ar-SA"/>
        </w:rPr>
        <w:t xml:space="preserve">. </w:t>
      </w:r>
      <w:r w:rsidRPr="00A27E25">
        <w:rPr>
          <w:rFonts w:ascii="Gandhari Unicode" w:eastAsia="MS Mincho" w:hAnsi="Gandhari Unicode"/>
          <w:b/>
          <w:sz w:val="60"/>
          <w:szCs w:val="60"/>
          <w:lang w:eastAsia="it-IT" w:bidi="ar-SA"/>
        </w:rPr>
        <w:t>Zeleke Eresso Goffe</w:t>
      </w:r>
    </w:p>
    <w:p w14:paraId="1C022317" w14:textId="77777777" w:rsidR="00ED3D80" w:rsidRPr="00A51665" w:rsidRDefault="00ED3D80" w:rsidP="00F03F85">
      <w:pPr>
        <w:tabs>
          <w:tab w:val="left" w:pos="1136"/>
        </w:tabs>
        <w:spacing w:line="276" w:lineRule="auto"/>
        <w:jc w:val="center"/>
        <w:rPr>
          <w:rFonts w:ascii="Gandhari Unicode" w:eastAsia="Times New Roman" w:hAnsi="Gandhari Unicode" w:cs="Tahoma"/>
          <w:i/>
          <w:color w:val="000000"/>
          <w:sz w:val="52"/>
          <w:szCs w:val="48"/>
        </w:rPr>
      </w:pPr>
    </w:p>
    <w:p w14:paraId="66ABFCF9" w14:textId="77777777" w:rsidR="00A27E25" w:rsidRPr="00A27E25" w:rsidRDefault="00A27E25" w:rsidP="00F03F85">
      <w:pPr>
        <w:tabs>
          <w:tab w:val="left" w:pos="1136"/>
        </w:tabs>
        <w:spacing w:line="276" w:lineRule="auto"/>
        <w:jc w:val="center"/>
        <w:rPr>
          <w:rFonts w:ascii="Gandhari Unicode" w:hAnsi="Gandhari Unicode" w:cs="Helvetica Neue"/>
          <w:b/>
          <w:bCs/>
          <w:i/>
          <w:iCs/>
          <w:sz w:val="64"/>
          <w:szCs w:val="64"/>
        </w:rPr>
      </w:pPr>
      <w:r w:rsidRPr="00A27E25">
        <w:rPr>
          <w:rFonts w:ascii="Gandhari Unicode" w:hAnsi="Gandhari Unicode" w:cs="Helvetica Neue"/>
          <w:b/>
          <w:bCs/>
          <w:i/>
          <w:iCs/>
          <w:sz w:val="64"/>
          <w:szCs w:val="64"/>
        </w:rPr>
        <w:t xml:space="preserve">Presentazione del volume: </w:t>
      </w:r>
    </w:p>
    <w:p w14:paraId="41390A93" w14:textId="77777777" w:rsidR="00A27E25" w:rsidRPr="00A27E25" w:rsidRDefault="00A27E25" w:rsidP="00F03F85">
      <w:pPr>
        <w:tabs>
          <w:tab w:val="left" w:pos="1136"/>
        </w:tabs>
        <w:spacing w:line="276" w:lineRule="auto"/>
        <w:jc w:val="center"/>
        <w:rPr>
          <w:rFonts w:ascii="Gandhari Unicode" w:hAnsi="Gandhari Unicode" w:cs="Helvetica Neue"/>
          <w:b/>
          <w:bCs/>
          <w:i/>
          <w:iCs/>
          <w:sz w:val="64"/>
          <w:szCs w:val="64"/>
        </w:rPr>
      </w:pPr>
      <w:r w:rsidRPr="00A27E25">
        <w:rPr>
          <w:rFonts w:ascii="Gandhari Unicode" w:hAnsi="Gandhari Unicode" w:cs="Helvetica Neue"/>
          <w:b/>
          <w:bCs/>
          <w:i/>
          <w:iCs/>
          <w:sz w:val="64"/>
          <w:szCs w:val="64"/>
        </w:rPr>
        <w:t>“Amarico per chi parla italiano”</w:t>
      </w:r>
    </w:p>
    <w:p w14:paraId="73D65BE4" w14:textId="7E8BB4A5" w:rsidR="00A51665" w:rsidRPr="00A27E25" w:rsidRDefault="00A27E25" w:rsidP="00A27E25">
      <w:pPr>
        <w:tabs>
          <w:tab w:val="left" w:pos="1136"/>
        </w:tabs>
        <w:spacing w:line="276" w:lineRule="auto"/>
        <w:jc w:val="center"/>
        <w:rPr>
          <w:rFonts w:ascii="Gandhari Unicode" w:hAnsi="Gandhari Unicode"/>
          <w:b/>
          <w:i/>
          <w:sz w:val="64"/>
          <w:szCs w:val="64"/>
        </w:rPr>
      </w:pPr>
      <w:r w:rsidRPr="00A27E25">
        <w:rPr>
          <w:rFonts w:ascii="Gandhari Unicode" w:hAnsi="Gandhari Unicode" w:cs="Helvetica Neue"/>
          <w:b/>
          <w:bCs/>
          <w:i/>
          <w:iCs/>
          <w:sz w:val="64"/>
          <w:szCs w:val="64"/>
        </w:rPr>
        <w:t>Bologna, EMIL, 2016</w:t>
      </w:r>
    </w:p>
    <w:p w14:paraId="19298B58" w14:textId="77777777" w:rsidR="00ED3D80" w:rsidRPr="00A51665" w:rsidRDefault="00ED3D80" w:rsidP="00F03F85">
      <w:pPr>
        <w:tabs>
          <w:tab w:val="left" w:pos="1136"/>
        </w:tabs>
        <w:spacing w:line="276" w:lineRule="auto"/>
        <w:rPr>
          <w:rFonts w:ascii="Gandhari Unicode" w:hAnsi="Gandhari Unicode"/>
          <w:b/>
          <w:i/>
          <w:sz w:val="50"/>
          <w:szCs w:val="48"/>
        </w:rPr>
      </w:pPr>
    </w:p>
    <w:p w14:paraId="35E58C17" w14:textId="77777777" w:rsidR="00D10F6E" w:rsidRDefault="00D10F6E" w:rsidP="00F03F85">
      <w:pPr>
        <w:spacing w:line="276" w:lineRule="auto"/>
        <w:rPr>
          <w:rFonts w:ascii="Gandhari Unicode" w:hAnsi="Gandhari Unicode"/>
          <w:sz w:val="26"/>
        </w:rPr>
      </w:pPr>
    </w:p>
    <w:p w14:paraId="23CEB676" w14:textId="77777777" w:rsidR="00A27E25" w:rsidRDefault="00A27E25" w:rsidP="00F03F85">
      <w:pPr>
        <w:spacing w:line="276" w:lineRule="auto"/>
        <w:rPr>
          <w:rFonts w:ascii="Gandhari Unicode" w:hAnsi="Gandhari Unicode"/>
          <w:sz w:val="26"/>
        </w:rPr>
      </w:pPr>
    </w:p>
    <w:p w14:paraId="72C5470D" w14:textId="77777777" w:rsidR="00A27E25" w:rsidRDefault="00A27E25" w:rsidP="00F03F85">
      <w:pPr>
        <w:spacing w:line="276" w:lineRule="auto"/>
        <w:rPr>
          <w:rFonts w:ascii="Gandhari Unicode" w:hAnsi="Gandhari Unicode"/>
          <w:sz w:val="26"/>
        </w:rPr>
      </w:pPr>
    </w:p>
    <w:p w14:paraId="1543A234" w14:textId="77777777" w:rsidR="00A27E25" w:rsidRDefault="00A27E25" w:rsidP="00F03F85">
      <w:pPr>
        <w:spacing w:line="276" w:lineRule="auto"/>
        <w:rPr>
          <w:rFonts w:ascii="Gandhari Unicode" w:hAnsi="Gandhari Unicode"/>
          <w:sz w:val="26"/>
        </w:rPr>
      </w:pPr>
    </w:p>
    <w:p w14:paraId="4C3A849D" w14:textId="77777777" w:rsidR="00A27E25" w:rsidRPr="00A51665" w:rsidRDefault="00A27E25" w:rsidP="00F03F85">
      <w:pPr>
        <w:spacing w:line="276" w:lineRule="auto"/>
        <w:rPr>
          <w:rFonts w:ascii="Gandhari Unicode" w:hAnsi="Gandhari Unicode"/>
          <w:sz w:val="26"/>
        </w:rPr>
      </w:pPr>
    </w:p>
    <w:p w14:paraId="423C16F6" w14:textId="3FE52CAD" w:rsidR="00D10F6E" w:rsidRPr="00A27E25" w:rsidRDefault="00A27E25" w:rsidP="00F03F85">
      <w:pPr>
        <w:pStyle w:val="Corpodeltesto"/>
        <w:rPr>
          <w:rFonts w:ascii="Gandhari Unicode" w:eastAsia="MS Mincho" w:hAnsi="Gandhari Unicode"/>
          <w:sz w:val="48"/>
          <w:szCs w:val="36"/>
          <w:lang w:eastAsia="it-IT" w:bidi="ar-SA"/>
        </w:rPr>
      </w:pPr>
      <w:r w:rsidRPr="00A27E25">
        <w:rPr>
          <w:rFonts w:ascii="Gandhari Unicode" w:eastAsia="MS Mincho" w:hAnsi="Gandhari Unicode"/>
          <w:sz w:val="48"/>
          <w:szCs w:val="36"/>
          <w:lang w:eastAsia="it-IT" w:bidi="ar-SA"/>
        </w:rPr>
        <w:t xml:space="preserve">Mercoledì </w:t>
      </w:r>
      <w:r w:rsidR="00ED3D80" w:rsidRPr="00A27E25">
        <w:rPr>
          <w:rFonts w:ascii="Gandhari Unicode" w:eastAsia="MS Mincho" w:hAnsi="Gandhari Unicode"/>
          <w:sz w:val="48"/>
          <w:szCs w:val="36"/>
          <w:lang w:eastAsia="it-IT" w:bidi="ar-SA"/>
        </w:rPr>
        <w:t>1</w:t>
      </w:r>
      <w:r w:rsidRPr="00A27E25">
        <w:rPr>
          <w:rFonts w:ascii="Gandhari Unicode" w:eastAsia="MS Mincho" w:hAnsi="Gandhari Unicode"/>
          <w:sz w:val="48"/>
          <w:szCs w:val="36"/>
          <w:lang w:eastAsia="it-IT" w:bidi="ar-SA"/>
        </w:rPr>
        <w:t>3</w:t>
      </w:r>
      <w:r w:rsidR="00ED3D80" w:rsidRPr="00A27E25">
        <w:rPr>
          <w:rFonts w:ascii="Gandhari Unicode" w:eastAsia="MS Mincho" w:hAnsi="Gandhari Unicode"/>
          <w:sz w:val="48"/>
          <w:szCs w:val="36"/>
          <w:lang w:eastAsia="it-IT" w:bidi="ar-SA"/>
        </w:rPr>
        <w:t xml:space="preserve"> </w:t>
      </w:r>
      <w:r w:rsidRPr="00A27E25">
        <w:rPr>
          <w:rFonts w:ascii="Gandhari Unicode" w:eastAsia="MS Mincho" w:hAnsi="Gandhari Unicode"/>
          <w:sz w:val="48"/>
          <w:szCs w:val="36"/>
          <w:lang w:eastAsia="it-IT" w:bidi="ar-SA"/>
        </w:rPr>
        <w:t xml:space="preserve">aprile </w:t>
      </w:r>
      <w:r w:rsidR="00D10F6E" w:rsidRPr="00A27E25">
        <w:rPr>
          <w:rFonts w:ascii="Gandhari Unicode" w:eastAsia="MS Mincho" w:hAnsi="Gandhari Unicode"/>
          <w:sz w:val="48"/>
          <w:szCs w:val="36"/>
          <w:lang w:eastAsia="it-IT" w:bidi="ar-SA"/>
        </w:rPr>
        <w:t>201</w:t>
      </w:r>
      <w:r w:rsidR="00ED3D80" w:rsidRPr="00A27E25">
        <w:rPr>
          <w:rFonts w:ascii="Gandhari Unicode" w:eastAsia="MS Mincho" w:hAnsi="Gandhari Unicode"/>
          <w:sz w:val="48"/>
          <w:szCs w:val="36"/>
          <w:lang w:eastAsia="it-IT" w:bidi="ar-SA"/>
        </w:rPr>
        <w:t>6</w:t>
      </w:r>
      <w:r w:rsidR="00D10F6E" w:rsidRPr="00A27E25">
        <w:rPr>
          <w:rFonts w:ascii="Gandhari Unicode" w:eastAsia="MS Mincho" w:hAnsi="Gandhari Unicode"/>
          <w:sz w:val="48"/>
          <w:szCs w:val="36"/>
          <w:lang w:eastAsia="it-IT" w:bidi="ar-SA"/>
        </w:rPr>
        <w:t xml:space="preserve">, </w:t>
      </w:r>
      <w:r w:rsidRPr="00A27E25">
        <w:rPr>
          <w:rFonts w:ascii="Gandhari Unicode" w:eastAsia="MS Mincho" w:hAnsi="Gandhari Unicode"/>
          <w:sz w:val="48"/>
          <w:szCs w:val="36"/>
          <w:lang w:eastAsia="it-IT" w:bidi="ar-SA"/>
        </w:rPr>
        <w:t>ore 15</w:t>
      </w:r>
    </w:p>
    <w:p w14:paraId="1649B595" w14:textId="36DF860B" w:rsidR="00D10F6E" w:rsidRPr="00A27E25" w:rsidRDefault="00A27E25" w:rsidP="00F03F8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Gandhari Unicode" w:eastAsia="Times New Roman" w:hAnsi="Gandhari Unicode"/>
          <w:b/>
          <w:color w:val="333333"/>
          <w:sz w:val="36"/>
        </w:rPr>
      </w:pPr>
      <w:r w:rsidRPr="00A27E25">
        <w:rPr>
          <w:rFonts w:ascii="Gandhari Unicode" w:eastAsia="Times New Roman" w:hAnsi="Gandhari Unicode"/>
          <w:b/>
          <w:color w:val="333333"/>
          <w:sz w:val="36"/>
        </w:rPr>
        <w:t>Via Centotrecento, aula A</w:t>
      </w:r>
    </w:p>
    <w:p w14:paraId="24C7E348" w14:textId="2B0CC42D" w:rsidR="00D10F6E" w:rsidRPr="00A27E25" w:rsidRDefault="00D10F6E" w:rsidP="00F03F85">
      <w:pPr>
        <w:pStyle w:val="Corpodeltesto"/>
        <w:rPr>
          <w:rFonts w:ascii="Gandhari Unicode" w:eastAsia="MS Mincho" w:hAnsi="Gandhari Unicode"/>
          <w:b w:val="0"/>
          <w:sz w:val="36"/>
          <w:szCs w:val="36"/>
          <w:lang w:eastAsia="it-IT" w:bidi="ar-SA"/>
        </w:rPr>
      </w:pPr>
      <w:r w:rsidRPr="00A27E25">
        <w:rPr>
          <w:rFonts w:ascii="Gandhari Unicode" w:eastAsia="MS Mincho" w:hAnsi="Gandhari Unicode"/>
          <w:b w:val="0"/>
          <w:sz w:val="36"/>
          <w:szCs w:val="36"/>
          <w:lang w:eastAsia="it-IT" w:bidi="ar-SA"/>
        </w:rPr>
        <w:t xml:space="preserve">(Incontro seminariale organizzato </w:t>
      </w:r>
      <w:r w:rsidR="00ED3D80" w:rsidRPr="00A27E25">
        <w:rPr>
          <w:rFonts w:ascii="Gandhari Unicode" w:eastAsia="MS Mincho" w:hAnsi="Gandhari Unicode"/>
          <w:b w:val="0"/>
          <w:sz w:val="36"/>
          <w:szCs w:val="36"/>
          <w:lang w:eastAsia="it-IT" w:bidi="ar-SA"/>
        </w:rPr>
        <w:t>dal</w:t>
      </w:r>
      <w:r w:rsidR="00A27E25" w:rsidRPr="00A27E25">
        <w:rPr>
          <w:rFonts w:ascii="Gandhari Unicode" w:eastAsia="MS Mincho" w:hAnsi="Gandhari Unicode"/>
          <w:b w:val="0"/>
          <w:sz w:val="36"/>
          <w:szCs w:val="36"/>
          <w:lang w:eastAsia="it-IT" w:bidi="ar-SA"/>
        </w:rPr>
        <w:t>la prof.ssa Irma Taddia</w:t>
      </w:r>
      <w:r w:rsidRPr="00A27E25">
        <w:rPr>
          <w:rFonts w:ascii="Gandhari Unicode" w:eastAsia="MS Mincho" w:hAnsi="Gandhari Unicode"/>
          <w:b w:val="0"/>
          <w:sz w:val="36"/>
          <w:szCs w:val="36"/>
          <w:lang w:eastAsia="it-IT" w:bidi="ar-SA"/>
        </w:rPr>
        <w:t>)</w:t>
      </w:r>
    </w:p>
    <w:p w14:paraId="01D6798F" w14:textId="77777777" w:rsidR="00ED3D80" w:rsidRDefault="00ED3D80" w:rsidP="00F03F85">
      <w:pPr>
        <w:pStyle w:val="Corpodeltesto"/>
        <w:spacing w:line="276" w:lineRule="auto"/>
        <w:jc w:val="both"/>
        <w:rPr>
          <w:rFonts w:ascii="Gandhari Unicode" w:hAnsi="Gandhari Unicode"/>
          <w:sz w:val="24"/>
        </w:rPr>
      </w:pPr>
    </w:p>
    <w:p w14:paraId="02111C20" w14:textId="77777777" w:rsidR="004E0CD9" w:rsidRDefault="004E0CD9" w:rsidP="00F03F85">
      <w:pPr>
        <w:pStyle w:val="Corpodeltesto"/>
        <w:spacing w:line="276" w:lineRule="auto"/>
        <w:jc w:val="both"/>
        <w:rPr>
          <w:rFonts w:ascii="Gandhari Unicode" w:hAnsi="Gandhari Unicode"/>
          <w:sz w:val="24"/>
        </w:rPr>
      </w:pPr>
    </w:p>
    <w:p w14:paraId="7BB5C65E" w14:textId="7379D958" w:rsidR="00E56AD1" w:rsidRPr="00A27E25" w:rsidRDefault="00D10F6E" w:rsidP="00F03F85">
      <w:pPr>
        <w:pStyle w:val="Corpodeltesto"/>
        <w:spacing w:line="276" w:lineRule="auto"/>
        <w:rPr>
          <w:rFonts w:ascii="Gandhari Unicode" w:hAnsi="Gandhari Unicode"/>
          <w:sz w:val="36"/>
        </w:rPr>
      </w:pPr>
      <w:r w:rsidRPr="00A27E25">
        <w:rPr>
          <w:rFonts w:ascii="Gandhari Unicode" w:hAnsi="Gandhari Unicode"/>
          <w:sz w:val="28"/>
        </w:rPr>
        <w:t>La partecipazione</w:t>
      </w:r>
      <w:r w:rsidR="00A27E25" w:rsidRPr="00A27E25">
        <w:rPr>
          <w:rFonts w:ascii="Gandhari Unicode" w:hAnsi="Gandhari Unicode"/>
          <w:sz w:val="28"/>
        </w:rPr>
        <w:t xml:space="preserve"> a questo</w:t>
      </w:r>
      <w:r w:rsidR="00A32F98" w:rsidRPr="00A27E25">
        <w:rPr>
          <w:rFonts w:ascii="Gandhari Unicode" w:hAnsi="Gandhari Unicode"/>
          <w:sz w:val="28"/>
        </w:rPr>
        <w:t xml:space="preserve"> seminari</w:t>
      </w:r>
      <w:r w:rsidR="00A27E25" w:rsidRPr="00A27E25">
        <w:rPr>
          <w:rFonts w:ascii="Gandhari Unicode" w:hAnsi="Gandhari Unicode"/>
          <w:sz w:val="28"/>
        </w:rPr>
        <w:t>o</w:t>
      </w:r>
      <w:r w:rsidR="00A32F98" w:rsidRPr="00A27E25">
        <w:rPr>
          <w:rFonts w:ascii="Gandhari Unicode" w:hAnsi="Gandhari Unicode"/>
          <w:sz w:val="28"/>
        </w:rPr>
        <w:t xml:space="preserve"> vale come 1</w:t>
      </w:r>
      <w:r w:rsidR="00A27E25">
        <w:rPr>
          <w:rFonts w:ascii="Gandhari Unicode" w:hAnsi="Gandhari Unicode"/>
          <w:sz w:val="28"/>
        </w:rPr>
        <w:t xml:space="preserve"> su 8 </w:t>
      </w:r>
      <w:bookmarkStart w:id="0" w:name="_GoBack"/>
      <w:bookmarkEnd w:id="0"/>
      <w:r w:rsidRPr="00A27E25">
        <w:rPr>
          <w:rFonts w:ascii="Gandhari Unicode" w:hAnsi="Gandhari Unicode"/>
          <w:sz w:val="28"/>
        </w:rPr>
        <w:t>incontri relativi ai “Seminari”</w:t>
      </w:r>
    </w:p>
    <w:sectPr w:rsidR="00E56AD1" w:rsidRPr="00A27E25" w:rsidSect="004E0CD9"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902DB" w14:textId="77777777" w:rsidR="00C66CC9" w:rsidRDefault="00C66CC9" w:rsidP="00C66CC9">
      <w:r>
        <w:separator/>
      </w:r>
    </w:p>
  </w:endnote>
  <w:endnote w:type="continuationSeparator" w:id="0">
    <w:p w14:paraId="5B5CC2E7" w14:textId="77777777" w:rsidR="00C66CC9" w:rsidRDefault="00C66CC9" w:rsidP="00C6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ndfont">
    <w:altName w:val="Cambria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Ext Roman">
    <w:altName w:val="Times New Roman"/>
    <w:charset w:val="00"/>
    <w:family w:val="roman"/>
    <w:pitch w:val="variable"/>
    <w:sig w:usb0="A0007AEF" w:usb1="4000387A" w:usb2="0000002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ndhari Unicode">
    <w:panose1 w:val="02000503060000020004"/>
    <w:charset w:val="00"/>
    <w:family w:val="auto"/>
    <w:pitch w:val="variable"/>
    <w:sig w:usb0="E00002FF" w:usb1="5000E0FB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9095E" w14:textId="77777777" w:rsidR="00C66CC9" w:rsidRDefault="00C66CC9" w:rsidP="00C66CC9">
      <w:r>
        <w:separator/>
      </w:r>
    </w:p>
  </w:footnote>
  <w:footnote w:type="continuationSeparator" w:id="0">
    <w:p w14:paraId="656B9457" w14:textId="77777777" w:rsidR="00C66CC9" w:rsidRDefault="00C66CC9" w:rsidP="00C66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6E"/>
    <w:rsid w:val="0010368A"/>
    <w:rsid w:val="001E7ED6"/>
    <w:rsid w:val="002054AB"/>
    <w:rsid w:val="00216614"/>
    <w:rsid w:val="0034414A"/>
    <w:rsid w:val="004D616E"/>
    <w:rsid w:val="004E0CD9"/>
    <w:rsid w:val="00524386"/>
    <w:rsid w:val="005E66DF"/>
    <w:rsid w:val="00693CB9"/>
    <w:rsid w:val="006B663C"/>
    <w:rsid w:val="007F5D0D"/>
    <w:rsid w:val="00811FD3"/>
    <w:rsid w:val="00A27E25"/>
    <w:rsid w:val="00A32F98"/>
    <w:rsid w:val="00A51665"/>
    <w:rsid w:val="00A94ECD"/>
    <w:rsid w:val="00AF3D4C"/>
    <w:rsid w:val="00BD78D3"/>
    <w:rsid w:val="00C66CC9"/>
    <w:rsid w:val="00D10F6E"/>
    <w:rsid w:val="00E56AD1"/>
    <w:rsid w:val="00ED3D80"/>
    <w:rsid w:val="00F03F8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054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0F6E"/>
    <w:pPr>
      <w:spacing w:after="0"/>
    </w:pPr>
    <w:rPr>
      <w:rFonts w:ascii="Indfont" w:eastAsia="Times" w:hAnsi="Indfont" w:cs="Times New Roman"/>
      <w:szCs w:val="20"/>
      <w:lang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D10F6E"/>
    <w:pPr>
      <w:spacing w:line="360" w:lineRule="auto"/>
      <w:jc w:val="center"/>
    </w:pPr>
    <w:rPr>
      <w:rFonts w:ascii="Times Ext Roman" w:hAnsi="Times Ext Roman"/>
      <w:b/>
      <w:sz w:val="32"/>
    </w:rPr>
  </w:style>
  <w:style w:type="character" w:customStyle="1" w:styleId="CorpodeltestoCarattere">
    <w:name w:val="Corpo del testo Carattere"/>
    <w:basedOn w:val="Caratterepredefinitoparagrafo"/>
    <w:link w:val="Corpodeltesto"/>
    <w:rsid w:val="00D10F6E"/>
    <w:rPr>
      <w:rFonts w:ascii="Times Ext Roman" w:eastAsia="Times" w:hAnsi="Times Ext Roman" w:cs="Times New Roman"/>
      <w:b/>
      <w:sz w:val="32"/>
      <w:szCs w:val="20"/>
      <w:lang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C66C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66CC9"/>
    <w:rPr>
      <w:rFonts w:ascii="Indfont" w:eastAsia="Times" w:hAnsi="Indfont" w:cs="Times New Roman"/>
      <w:szCs w:val="20"/>
      <w:lang w:bidi="hi-IN"/>
    </w:rPr>
  </w:style>
  <w:style w:type="paragraph" w:styleId="Pidipagina">
    <w:name w:val="footer"/>
    <w:basedOn w:val="Normale"/>
    <w:link w:val="PidipaginaCarattere"/>
    <w:uiPriority w:val="99"/>
    <w:unhideWhenUsed/>
    <w:rsid w:val="00C66C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66CC9"/>
    <w:rPr>
      <w:rFonts w:ascii="Indfont" w:eastAsia="Times" w:hAnsi="Indfont" w:cs="Times New Roman"/>
      <w:szCs w:val="20"/>
      <w:lang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16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D616E"/>
    <w:rPr>
      <w:rFonts w:ascii="Lucida Grande" w:eastAsia="Times" w:hAnsi="Lucida Grande" w:cs="Lucida Grande"/>
      <w:sz w:val="18"/>
      <w:szCs w:val="18"/>
      <w:lang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0F6E"/>
    <w:pPr>
      <w:spacing w:after="0"/>
    </w:pPr>
    <w:rPr>
      <w:rFonts w:ascii="Indfont" w:eastAsia="Times" w:hAnsi="Indfont" w:cs="Times New Roman"/>
      <w:szCs w:val="20"/>
      <w:lang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D10F6E"/>
    <w:pPr>
      <w:spacing w:line="360" w:lineRule="auto"/>
      <w:jc w:val="center"/>
    </w:pPr>
    <w:rPr>
      <w:rFonts w:ascii="Times Ext Roman" w:hAnsi="Times Ext Roman"/>
      <w:b/>
      <w:sz w:val="32"/>
    </w:rPr>
  </w:style>
  <w:style w:type="character" w:customStyle="1" w:styleId="CorpodeltestoCarattere">
    <w:name w:val="Corpo del testo Carattere"/>
    <w:basedOn w:val="Caratterepredefinitoparagrafo"/>
    <w:link w:val="Corpodeltesto"/>
    <w:rsid w:val="00D10F6E"/>
    <w:rPr>
      <w:rFonts w:ascii="Times Ext Roman" w:eastAsia="Times" w:hAnsi="Times Ext Roman" w:cs="Times New Roman"/>
      <w:b/>
      <w:sz w:val="32"/>
      <w:szCs w:val="20"/>
      <w:lang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C66C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66CC9"/>
    <w:rPr>
      <w:rFonts w:ascii="Indfont" w:eastAsia="Times" w:hAnsi="Indfont" w:cs="Times New Roman"/>
      <w:szCs w:val="20"/>
      <w:lang w:bidi="hi-IN"/>
    </w:rPr>
  </w:style>
  <w:style w:type="paragraph" w:styleId="Pidipagina">
    <w:name w:val="footer"/>
    <w:basedOn w:val="Normale"/>
    <w:link w:val="PidipaginaCarattere"/>
    <w:uiPriority w:val="99"/>
    <w:unhideWhenUsed/>
    <w:rsid w:val="00C66C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66CC9"/>
    <w:rPr>
      <w:rFonts w:ascii="Indfont" w:eastAsia="Times" w:hAnsi="Indfont" w:cs="Times New Roman"/>
      <w:szCs w:val="20"/>
      <w:lang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16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D616E"/>
    <w:rPr>
      <w:rFonts w:ascii="Lucida Grande" w:eastAsia="Times" w:hAnsi="Lucida Grande" w:cs="Lucida Grande"/>
      <w:sz w:val="18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408</Characters>
  <Application>Microsoft Macintosh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</dc:creator>
  <cp:keywords/>
  <dc:description/>
  <cp:lastModifiedBy>Svevo D'Onofrio</cp:lastModifiedBy>
  <cp:revision>8</cp:revision>
  <dcterms:created xsi:type="dcterms:W3CDTF">2015-12-02T14:57:00Z</dcterms:created>
  <dcterms:modified xsi:type="dcterms:W3CDTF">2016-03-21T11:15:00Z</dcterms:modified>
</cp:coreProperties>
</file>