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C9" w:rsidRDefault="00B24EC9" w:rsidP="00B24EC9">
      <w:pPr>
        <w:jc w:val="center"/>
      </w:pPr>
      <w:r>
        <w:rPr>
          <w:noProof/>
          <w:lang w:eastAsia="it-IT"/>
        </w:rPr>
        <w:drawing>
          <wp:inline distT="0" distB="0" distL="0" distR="0" wp14:anchorId="5E9F0002" wp14:editId="14D03255">
            <wp:extent cx="1482436" cy="1532391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47" cy="15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C9" w:rsidRPr="00B24EC9" w:rsidRDefault="00B24EC9" w:rsidP="00B24EC9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mallCaps/>
          <w:sz w:val="24"/>
          <w:szCs w:val="24"/>
        </w:rPr>
      </w:pPr>
      <w:r w:rsidRPr="00B24EC9">
        <w:rPr>
          <w:rFonts w:ascii="Cambria-Bold" w:hAnsi="Cambria-Bold" w:cs="Cambria-Bold"/>
          <w:b/>
          <w:bCs/>
          <w:smallCaps/>
          <w:sz w:val="24"/>
          <w:szCs w:val="24"/>
        </w:rPr>
        <w:t>Accademia delle Scienze dell’Istituto di Bologna</w:t>
      </w:r>
    </w:p>
    <w:p w:rsidR="00B24EC9" w:rsidRPr="00B24EC9" w:rsidRDefault="00B24EC9" w:rsidP="00B24EC9">
      <w:pPr>
        <w:jc w:val="center"/>
        <w:rPr>
          <w:i/>
        </w:rPr>
      </w:pPr>
      <w:r w:rsidRPr="00B24EC9">
        <w:rPr>
          <w:rFonts w:ascii="Cambria-Bold" w:hAnsi="Cambria-Bold" w:cs="Cambria-Bold"/>
          <w:b/>
          <w:bCs/>
          <w:i/>
          <w:sz w:val="24"/>
          <w:szCs w:val="24"/>
        </w:rPr>
        <w:t>Con il patrocinio dell’ Università degli studi di Bologna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</w:rPr>
      </w:pP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</w:rPr>
      </w:pPr>
      <w:r>
        <w:rPr>
          <w:rFonts w:ascii="Cambria-Bold" w:hAnsi="Cambria-Bold" w:cs="Cambria-Bold"/>
          <w:b/>
          <w:bCs/>
          <w:sz w:val="24"/>
          <w:szCs w:val="24"/>
        </w:rPr>
        <w:t>Giovedì</w:t>
      </w:r>
      <w:r>
        <w:rPr>
          <w:rFonts w:ascii="Cambria-Bold" w:hAnsi="Cambria-Bold" w:cs="Cambria-Bold"/>
          <w:b/>
          <w:bCs/>
          <w:sz w:val="24"/>
          <w:szCs w:val="24"/>
        </w:rPr>
        <w:t xml:space="preserve"> 18 gennaio 2018</w:t>
      </w:r>
    </w:p>
    <w:p w:rsidR="00B24EC9" w:rsidRDefault="00B24EC9" w:rsidP="00B24EC9">
      <w:pPr>
        <w:jc w:val="center"/>
        <w:rPr>
          <w:rFonts w:ascii="Cambria-Bold" w:hAnsi="Cambria-Bold" w:cs="Cambria-Bold"/>
          <w:b/>
          <w:bCs/>
          <w:sz w:val="24"/>
          <w:szCs w:val="24"/>
        </w:rPr>
      </w:pPr>
      <w:r>
        <w:rPr>
          <w:rFonts w:ascii="Cambria-Bold" w:hAnsi="Cambria-Bold" w:cs="Cambria-Bold"/>
          <w:b/>
          <w:bCs/>
          <w:sz w:val="24"/>
          <w:szCs w:val="24"/>
        </w:rPr>
        <w:t>Aula di Ulisse ore 15</w:t>
      </w:r>
    </w:p>
    <w:p w:rsidR="00B24EC9" w:rsidRDefault="00B24EC9" w:rsidP="00B24EC9">
      <w:pPr>
        <w:jc w:val="center"/>
        <w:rPr>
          <w:rFonts w:ascii="Cambria-Bold" w:hAnsi="Cambria-Bold" w:cs="Cambria-Bold"/>
          <w:b/>
          <w:bCs/>
          <w:smallCaps/>
          <w:sz w:val="28"/>
          <w:szCs w:val="24"/>
        </w:rPr>
      </w:pPr>
      <w:r w:rsidRPr="00B24EC9">
        <w:rPr>
          <w:rFonts w:ascii="Cambria-Bold" w:hAnsi="Cambria-Bold" w:cs="Cambria-Bold"/>
          <w:b/>
          <w:bCs/>
          <w:smallCaps/>
          <w:sz w:val="28"/>
          <w:szCs w:val="24"/>
        </w:rPr>
        <w:t>I Maestri dell’Economia politica nel Secondo dopoguerra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Ore 15 </w:t>
      </w:r>
      <w:r>
        <w:rPr>
          <w:rFonts w:ascii="Cambria-Bold" w:hAnsi="Cambria-Bold" w:cs="Cambria-Bold"/>
          <w:b/>
          <w:bCs/>
          <w:sz w:val="24"/>
          <w:szCs w:val="24"/>
        </w:rPr>
        <w:t>Saluto del Magnifico Rettore e del Presidente dell’Accademia delle Scienze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24"/>
          <w:szCs w:val="24"/>
        </w:rPr>
      </w:pP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24"/>
          <w:szCs w:val="24"/>
        </w:rPr>
      </w:pPr>
      <w:r>
        <w:rPr>
          <w:rFonts w:ascii="Cambria-Bold" w:hAnsi="Cambria-Bold" w:cs="Cambria-Bold"/>
          <w:b/>
          <w:bCs/>
          <w:sz w:val="24"/>
          <w:szCs w:val="24"/>
        </w:rPr>
        <w:t>I protagonisti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Presiede e introduce </w:t>
      </w:r>
      <w:r>
        <w:rPr>
          <w:rFonts w:ascii="Cambria-Bold" w:hAnsi="Cambria-Bold" w:cs="Cambria-Bold"/>
          <w:b/>
          <w:bCs/>
          <w:sz w:val="24"/>
          <w:szCs w:val="24"/>
        </w:rPr>
        <w:t>Stefano Zamagni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24"/>
          <w:szCs w:val="24"/>
        </w:rPr>
      </w:pP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-Italic" w:hAnsi="Cambria-Italic" w:cs="Cambria-Italic"/>
          <w:i/>
          <w:iCs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15.15 Carlo D’Adda, </w:t>
      </w:r>
      <w:r>
        <w:rPr>
          <w:rFonts w:ascii="Cambria-Italic" w:hAnsi="Cambria-Italic" w:cs="Cambria-Italic"/>
          <w:i/>
          <w:iCs/>
          <w:sz w:val="24"/>
          <w:szCs w:val="24"/>
        </w:rPr>
        <w:t>Nino Andreatta: un economista prestato alla politica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-Italic" w:hAnsi="Cambria-Italic" w:cs="Cambria-Italic"/>
          <w:i/>
          <w:iCs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15.40 Vera Negri Zamagni, </w:t>
      </w:r>
      <w:r>
        <w:rPr>
          <w:rFonts w:ascii="Cambria-Italic" w:hAnsi="Cambria-Italic" w:cs="Cambria-Italic"/>
          <w:i/>
          <w:iCs/>
          <w:sz w:val="24"/>
          <w:szCs w:val="24"/>
        </w:rPr>
        <w:t>Renato Zangheri: l'intellettuale politico.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-Italic" w:hAnsi="Cambria-Italic" w:cs="Cambria-Italic"/>
          <w:i/>
          <w:iCs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16.25 Ignazio Drudi, </w:t>
      </w:r>
      <w:r>
        <w:rPr>
          <w:rFonts w:ascii="Cambria-Italic" w:hAnsi="Cambria-Italic" w:cs="Cambria-Italic"/>
          <w:i/>
          <w:iCs/>
          <w:sz w:val="24"/>
          <w:szCs w:val="24"/>
        </w:rPr>
        <w:t>Paolo Fortunati: lo statistico della diseguaglianza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-Italic" w:hAnsi="Cambria-Italic" w:cs="Cambria-Italic"/>
          <w:i/>
          <w:iCs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16.50 Paola Monari, </w:t>
      </w:r>
      <w:r>
        <w:rPr>
          <w:rFonts w:ascii="Cambria-Italic" w:hAnsi="Cambria-Italic" w:cs="Cambria-Italic"/>
          <w:i/>
          <w:iCs/>
          <w:sz w:val="24"/>
          <w:szCs w:val="24"/>
        </w:rPr>
        <w:t xml:space="preserve">Athos </w:t>
      </w:r>
      <w:proofErr w:type="spellStart"/>
      <w:r>
        <w:rPr>
          <w:rFonts w:ascii="Cambria-Italic" w:hAnsi="Cambria-Italic" w:cs="Cambria-Italic"/>
          <w:i/>
          <w:iCs/>
          <w:sz w:val="24"/>
          <w:szCs w:val="24"/>
        </w:rPr>
        <w:t>Bellettini</w:t>
      </w:r>
      <w:proofErr w:type="spellEnd"/>
      <w:r>
        <w:rPr>
          <w:rFonts w:ascii="Cambria-Italic" w:hAnsi="Cambria-Italic" w:cs="Cambria-Italic"/>
          <w:i/>
          <w:iCs/>
          <w:sz w:val="24"/>
          <w:szCs w:val="24"/>
        </w:rPr>
        <w:t>: il testimone della realtà sociale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:rsidR="00B24EC9" w:rsidRP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17</w:t>
      </w:r>
      <w:r>
        <w:rPr>
          <w:rFonts w:ascii="Cambria" w:hAnsi="Cambria" w:cs="Cambria"/>
          <w:sz w:val="24"/>
          <w:szCs w:val="24"/>
        </w:rPr>
        <w:t xml:space="preserve">.30 Tavola rotonda: </w:t>
      </w:r>
      <w:r>
        <w:rPr>
          <w:rFonts w:ascii="Cambria-BoldItalic" w:hAnsi="Cambria-BoldItalic" w:cs="Cambria-BoldItalic"/>
          <w:b/>
          <w:bCs/>
          <w:i/>
          <w:iCs/>
          <w:sz w:val="24"/>
          <w:szCs w:val="24"/>
        </w:rPr>
        <w:t>Le Scienze Economiche e Statistiche a Bologna (1950-2000)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Presiede e coordina: </w:t>
      </w:r>
      <w:r>
        <w:rPr>
          <w:rFonts w:ascii="Cambria-Bold" w:hAnsi="Cambria-Bold" w:cs="Cambria-Bold"/>
          <w:b/>
          <w:bCs/>
          <w:sz w:val="24"/>
          <w:szCs w:val="24"/>
        </w:rPr>
        <w:t>Stefano Zamagni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-Italic" w:hAnsi="Cambria-Italic" w:cs="Cambria-Italic"/>
          <w:i/>
          <w:iCs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Partecipano: </w:t>
      </w:r>
      <w:r>
        <w:rPr>
          <w:rFonts w:ascii="Cambria-Italic" w:hAnsi="Cambria-Italic" w:cs="Cambria-Italic"/>
          <w:i/>
          <w:iCs/>
          <w:sz w:val="24"/>
          <w:szCs w:val="24"/>
        </w:rPr>
        <w:t xml:space="preserve">Filippo Andreatta, Giorgio </w:t>
      </w:r>
      <w:proofErr w:type="spellStart"/>
      <w:r>
        <w:rPr>
          <w:rFonts w:ascii="Cambria-Italic" w:hAnsi="Cambria-Italic" w:cs="Cambria-Italic"/>
          <w:i/>
          <w:iCs/>
          <w:sz w:val="24"/>
          <w:szCs w:val="24"/>
        </w:rPr>
        <w:t>Basevi</w:t>
      </w:r>
      <w:proofErr w:type="spellEnd"/>
      <w:r>
        <w:rPr>
          <w:rFonts w:ascii="Cambria-Italic" w:hAnsi="Cambria-Italic" w:cs="Cambria-Italic"/>
          <w:i/>
          <w:iCs/>
          <w:sz w:val="24"/>
          <w:szCs w:val="24"/>
        </w:rPr>
        <w:t xml:space="preserve">, Giorgio </w:t>
      </w:r>
      <w:proofErr w:type="spellStart"/>
      <w:r>
        <w:rPr>
          <w:rFonts w:ascii="Cambria-Italic" w:hAnsi="Cambria-Italic" w:cs="Cambria-Italic"/>
          <w:i/>
          <w:iCs/>
          <w:sz w:val="24"/>
          <w:szCs w:val="24"/>
        </w:rPr>
        <w:t>Bellettini</w:t>
      </w:r>
      <w:proofErr w:type="spellEnd"/>
      <w:r>
        <w:rPr>
          <w:rFonts w:ascii="Cambria-Italic" w:hAnsi="Cambria-Italic" w:cs="Cambria-Italic"/>
          <w:i/>
          <w:iCs/>
          <w:sz w:val="24"/>
          <w:szCs w:val="24"/>
        </w:rPr>
        <w:t>, Gianluigi Bovini</w:t>
      </w:r>
      <w:r>
        <w:rPr>
          <w:rFonts w:ascii="Cambria-Italic" w:hAnsi="Cambria-Italic" w:cs="Cambria-Italic"/>
          <w:i/>
          <w:iCs/>
          <w:sz w:val="24"/>
          <w:szCs w:val="24"/>
        </w:rPr>
        <w:t xml:space="preserve">, Filippo </w:t>
      </w:r>
      <w:proofErr w:type="spellStart"/>
      <w:r>
        <w:rPr>
          <w:rFonts w:ascii="Cambria-Italic" w:hAnsi="Cambria-Italic" w:cs="Cambria-Italic"/>
          <w:i/>
          <w:iCs/>
          <w:sz w:val="24"/>
          <w:szCs w:val="24"/>
        </w:rPr>
        <w:t>Cavazzuti</w:t>
      </w:r>
      <w:proofErr w:type="spellEnd"/>
      <w:r>
        <w:rPr>
          <w:rFonts w:ascii="Cambria-Italic" w:hAnsi="Cambria-Italic" w:cs="Cambria-Italic"/>
          <w:i/>
          <w:iCs/>
          <w:sz w:val="24"/>
          <w:szCs w:val="24"/>
        </w:rPr>
        <w:t xml:space="preserve"> e il pubblico</w:t>
      </w:r>
      <w:r>
        <w:rPr>
          <w:rFonts w:ascii="Cambria-Italic" w:hAnsi="Cambria-Italic" w:cs="Cambria-Italic"/>
          <w:i/>
          <w:iCs/>
          <w:sz w:val="24"/>
          <w:szCs w:val="24"/>
        </w:rPr>
        <w:t xml:space="preserve"> </w:t>
      </w:r>
      <w:r>
        <w:rPr>
          <w:rFonts w:ascii="Cambria-Italic" w:hAnsi="Cambria-Italic" w:cs="Cambria-Italic"/>
          <w:i/>
          <w:iCs/>
          <w:sz w:val="24"/>
          <w:szCs w:val="24"/>
        </w:rPr>
        <w:t>in Sala.</w:t>
      </w: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:rsidR="00B24EC9" w:rsidRDefault="00B24EC9" w:rsidP="00B24EC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:rsidR="00B24EC9" w:rsidRDefault="00B24EC9" w:rsidP="00FD092C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Il Presidente</w:t>
      </w:r>
    </w:p>
    <w:p w:rsidR="00B24EC9" w:rsidRPr="00B24EC9" w:rsidRDefault="00B24EC9" w:rsidP="00FD092C">
      <w:pPr>
        <w:ind w:left="5664"/>
        <w:rPr>
          <w:smallCaps/>
          <w:sz w:val="28"/>
        </w:rPr>
      </w:pPr>
      <w:bookmarkStart w:id="0" w:name="_GoBack"/>
      <w:bookmarkEnd w:id="0"/>
      <w:r>
        <w:rPr>
          <w:rFonts w:ascii="Cambria" w:hAnsi="Cambria" w:cs="Cambria"/>
          <w:sz w:val="24"/>
          <w:szCs w:val="24"/>
        </w:rPr>
        <w:t>Prof. Ferruccio</w:t>
      </w:r>
      <w:r w:rsidR="00FD092C">
        <w:rPr>
          <w:rFonts w:ascii="Cambria" w:hAnsi="Cambria" w:cs="Cambria"/>
          <w:sz w:val="24"/>
          <w:szCs w:val="24"/>
        </w:rPr>
        <w:t xml:space="preserve"> </w:t>
      </w:r>
      <w:proofErr w:type="spellStart"/>
      <w:r w:rsidR="00FD092C">
        <w:rPr>
          <w:rFonts w:ascii="Cambria" w:hAnsi="Cambria" w:cs="Cambria"/>
          <w:sz w:val="24"/>
          <w:szCs w:val="24"/>
        </w:rPr>
        <w:t>Trifirò</w:t>
      </w:r>
      <w:proofErr w:type="spellEnd"/>
    </w:p>
    <w:sectPr w:rsidR="00B24EC9" w:rsidRPr="00B24E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528"/>
    <w:rsid w:val="0035208A"/>
    <w:rsid w:val="00B24EC9"/>
    <w:rsid w:val="00D32528"/>
    <w:rsid w:val="00FD0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4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4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Monari</dc:creator>
  <cp:lastModifiedBy>Monari</cp:lastModifiedBy>
  <cp:revision>2</cp:revision>
  <dcterms:created xsi:type="dcterms:W3CDTF">2018-01-07T15:15:00Z</dcterms:created>
  <dcterms:modified xsi:type="dcterms:W3CDTF">2018-01-07T15:27:00Z</dcterms:modified>
</cp:coreProperties>
</file>