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2D" w:rsidRPr="0008781A" w:rsidRDefault="008C4D2D" w:rsidP="00DB1B3C">
      <w:pPr>
        <w:spacing w:line="320" w:lineRule="exact"/>
        <w:jc w:val="center"/>
        <w:rPr>
          <w:rFonts w:ascii="Cambria" w:hAnsi="Cambria"/>
        </w:rPr>
      </w:pP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  <w:r w:rsidRPr="0008781A">
        <w:rPr>
          <w:rFonts w:ascii="Cambria" w:hAnsi="Cambria"/>
          <w:b/>
        </w:rPr>
        <w:tab/>
      </w:r>
    </w:p>
    <w:p w:rsidR="008C4D2D" w:rsidRPr="0008781A" w:rsidRDefault="008C4D2D" w:rsidP="009B6C94">
      <w:pPr>
        <w:spacing w:line="320" w:lineRule="exact"/>
        <w:jc w:val="center"/>
        <w:rPr>
          <w:rFonts w:ascii="Cambria" w:hAnsi="Cambria"/>
          <w:b/>
          <w:smallCaps/>
        </w:rPr>
      </w:pPr>
      <w:r w:rsidRPr="0008781A">
        <w:rPr>
          <w:rFonts w:ascii="Cambria" w:hAnsi="Cambria"/>
          <w:b/>
        </w:rPr>
        <w:t xml:space="preserve">Proposta di conferimento </w:t>
      </w:r>
    </w:p>
    <w:p w:rsidR="008C4D2D" w:rsidRPr="0008781A" w:rsidRDefault="008C4D2D" w:rsidP="009B6C94">
      <w:pPr>
        <w:spacing w:line="320" w:lineRule="exact"/>
        <w:jc w:val="center"/>
        <w:rPr>
          <w:rFonts w:ascii="Cambria" w:hAnsi="Cambria"/>
          <w:b/>
        </w:rPr>
      </w:pPr>
      <w:r w:rsidRPr="0008781A">
        <w:rPr>
          <w:rFonts w:ascii="Cambria" w:hAnsi="Cambria"/>
          <w:b/>
        </w:rPr>
        <w:t xml:space="preserve">della </w:t>
      </w:r>
      <w:r w:rsidRPr="0008781A">
        <w:rPr>
          <w:rFonts w:ascii="Cambria" w:hAnsi="Cambria"/>
          <w:b/>
          <w:i/>
        </w:rPr>
        <w:t xml:space="preserve">Laurea Magistrale ad honorem  </w:t>
      </w:r>
      <w:r w:rsidRPr="0008781A">
        <w:rPr>
          <w:rFonts w:ascii="Cambria" w:hAnsi="Cambria"/>
          <w:b/>
        </w:rPr>
        <w:t>in Filologia, Letteratura e Tradizione Classica</w:t>
      </w:r>
    </w:p>
    <w:p w:rsidR="008C4D2D" w:rsidRPr="0008781A" w:rsidRDefault="008C4D2D" w:rsidP="009B6C94">
      <w:pPr>
        <w:spacing w:line="320" w:lineRule="exact"/>
        <w:jc w:val="center"/>
        <w:rPr>
          <w:rFonts w:ascii="Cambria" w:hAnsi="Cambria"/>
          <w:b/>
        </w:rPr>
      </w:pPr>
      <w:r w:rsidRPr="0008781A">
        <w:rPr>
          <w:rFonts w:ascii="Cambria" w:hAnsi="Cambria"/>
          <w:b/>
        </w:rPr>
        <w:t xml:space="preserve">al Prof. </w:t>
      </w:r>
      <w:r w:rsidRPr="0008781A">
        <w:rPr>
          <w:rFonts w:ascii="Cambria" w:hAnsi="Cambria"/>
          <w:b/>
          <w:smallCaps/>
        </w:rPr>
        <w:t>Massimo Cacciari</w:t>
      </w:r>
    </w:p>
    <w:p w:rsidR="008C4D2D" w:rsidRPr="0008781A" w:rsidRDefault="008C4D2D" w:rsidP="009B6C94">
      <w:pPr>
        <w:spacing w:line="320" w:lineRule="exact"/>
        <w:rPr>
          <w:rFonts w:ascii="Cambria" w:hAnsi="Cambria"/>
        </w:rPr>
      </w:pPr>
      <w:r w:rsidRPr="0008781A">
        <w:rPr>
          <w:rFonts w:ascii="Cambria" w:hAnsi="Cambria"/>
        </w:rPr>
        <w:t xml:space="preserve">    </w:t>
      </w:r>
    </w:p>
    <w:p w:rsidR="008C4D2D" w:rsidRPr="0008781A" w:rsidRDefault="008C4D2D" w:rsidP="009B6C94">
      <w:pPr>
        <w:spacing w:line="320" w:lineRule="exact"/>
        <w:ind w:firstLine="0"/>
        <w:rPr>
          <w:rFonts w:ascii="Cambria" w:hAnsi="Cambria"/>
        </w:rPr>
      </w:pPr>
      <w:r w:rsidRPr="0008781A">
        <w:rPr>
          <w:rFonts w:ascii="Cambria" w:hAnsi="Cambria"/>
          <w:b/>
        </w:rPr>
        <w:t>Curriculum del candidato</w:t>
      </w:r>
      <w:r w:rsidR="006A4A55" w:rsidRPr="0008781A">
        <w:rPr>
          <w:rFonts w:ascii="Cambria" w:hAnsi="Cambria"/>
          <w:b/>
        </w:rPr>
        <w:t xml:space="preserve"> e motivazioni sintetiche della proposta</w:t>
      </w:r>
      <w:r w:rsidRPr="0008781A">
        <w:rPr>
          <w:rFonts w:ascii="Cambria" w:hAnsi="Cambria"/>
        </w:rPr>
        <w:t xml:space="preserve">. </w:t>
      </w:r>
    </w:p>
    <w:p w:rsidR="008C4D2D" w:rsidRPr="0008781A" w:rsidRDefault="008C4D2D" w:rsidP="009B6C94">
      <w:pPr>
        <w:spacing w:line="320" w:lineRule="exact"/>
        <w:rPr>
          <w:rFonts w:ascii="Cambria" w:hAnsi="Cambria"/>
        </w:rPr>
      </w:pPr>
    </w:p>
    <w:p w:rsidR="008C4D2D" w:rsidRPr="0008781A" w:rsidRDefault="008C4D2D" w:rsidP="009B6C94">
      <w:pPr>
        <w:spacing w:line="320" w:lineRule="exact"/>
        <w:ind w:firstLine="0"/>
        <w:rPr>
          <w:rFonts w:ascii="Cambria" w:hAnsi="Cambria"/>
        </w:rPr>
      </w:pPr>
      <w:r w:rsidRPr="0008781A">
        <w:rPr>
          <w:rFonts w:ascii="Cambria" w:hAnsi="Cambria"/>
        </w:rPr>
        <w:t xml:space="preserve">Massimo Cacciari è unanimemente considerato, in Italia come in Europa, uno fra i più rilevanti, significativi e impegnati pensatori italiani degli ultimi quarant’anni. </w:t>
      </w:r>
    </w:p>
    <w:p w:rsidR="008C4D2D" w:rsidRPr="0008781A" w:rsidRDefault="008C4D2D" w:rsidP="009B6C94">
      <w:pPr>
        <w:spacing w:line="320" w:lineRule="exact"/>
        <w:ind w:firstLine="0"/>
        <w:rPr>
          <w:rFonts w:ascii="Cambria" w:hAnsi="Cambria"/>
        </w:rPr>
      </w:pPr>
      <w:r w:rsidRPr="0008781A">
        <w:rPr>
          <w:rFonts w:ascii="Cambria" w:hAnsi="Cambria"/>
        </w:rPr>
        <w:t>Massimo Cacciari</w:t>
      </w:r>
      <w:r w:rsidR="00207E7F">
        <w:rPr>
          <w:rFonts w:ascii="Cambria" w:hAnsi="Cambria"/>
        </w:rPr>
        <w:t>, nato a Venezia,</w:t>
      </w:r>
      <w:bookmarkStart w:id="0" w:name="_GoBack"/>
      <w:bookmarkEnd w:id="0"/>
      <w:r w:rsidRPr="0008781A">
        <w:rPr>
          <w:rFonts w:ascii="Cambria" w:hAnsi="Cambria"/>
        </w:rPr>
        <w:t xml:space="preserve"> si è laureato presso l’Università degli Studi di Padova nel 1967, sotto la guida di Dino Formaggio, con una tesi di laurea dedicata alla </w:t>
      </w:r>
      <w:r w:rsidRPr="0008781A">
        <w:rPr>
          <w:rFonts w:ascii="Cambria" w:hAnsi="Cambria"/>
          <w:i/>
        </w:rPr>
        <w:t xml:space="preserve">Critica del giudizio </w:t>
      </w:r>
      <w:r w:rsidRPr="0008781A">
        <w:rPr>
          <w:rFonts w:ascii="Cambria" w:hAnsi="Cambria"/>
        </w:rPr>
        <w:t xml:space="preserve">di Immanuel Kant. La sua carriera accademica si è svolta fra l’Università IUAV di Venezia (dove ha ricoperto la cattedra di Estetica, dal 1980 quale Professore Associato e dal 1985 quale Professore Ordinario) e l’Università “Vita-Salute” San Raffaele di Milano, di cui ha fondato nel 2002 la Facoltà di Filosofia, reggendola in qualità di Preside fino al 2005. Uscito dai ruoli nel 2012, </w:t>
      </w:r>
      <w:r w:rsidR="00965C73">
        <w:rPr>
          <w:rFonts w:ascii="Cambria" w:hAnsi="Cambria"/>
        </w:rPr>
        <w:t>è Professore Emerito dell’</w:t>
      </w:r>
      <w:r w:rsidR="00965C73" w:rsidRPr="0008781A">
        <w:rPr>
          <w:rFonts w:ascii="Cambria" w:hAnsi="Cambria"/>
        </w:rPr>
        <w:t>Università “Vita-Salute” San Raffaele</w:t>
      </w:r>
      <w:r w:rsidR="00965C73">
        <w:rPr>
          <w:rFonts w:ascii="Cambria" w:hAnsi="Cambria"/>
        </w:rPr>
        <w:t xml:space="preserve"> e </w:t>
      </w:r>
      <w:r w:rsidRPr="0008781A">
        <w:rPr>
          <w:rFonts w:ascii="Cambria" w:hAnsi="Cambria"/>
        </w:rPr>
        <w:t>nell’</w:t>
      </w:r>
      <w:proofErr w:type="spellStart"/>
      <w:r w:rsidRPr="0008781A">
        <w:rPr>
          <w:rFonts w:ascii="Cambria" w:hAnsi="Cambria"/>
        </w:rPr>
        <w:t>a.a</w:t>
      </w:r>
      <w:proofErr w:type="spellEnd"/>
      <w:r w:rsidRPr="0008781A">
        <w:rPr>
          <w:rFonts w:ascii="Cambria" w:hAnsi="Cambria"/>
        </w:rPr>
        <w:t xml:space="preserve">. 2013/2014 è Professore a contratto presso l’Alma Mater </w:t>
      </w:r>
      <w:proofErr w:type="spellStart"/>
      <w:r w:rsidRPr="0008781A">
        <w:rPr>
          <w:rFonts w:ascii="Cambria" w:hAnsi="Cambria"/>
        </w:rPr>
        <w:t>Studiorum</w:t>
      </w:r>
      <w:proofErr w:type="spellEnd"/>
      <w:r w:rsidRPr="0008781A">
        <w:rPr>
          <w:rFonts w:ascii="Cambria" w:hAnsi="Cambria"/>
        </w:rPr>
        <w:t xml:space="preserve"> – Università di Bologna, titolare dell’insegnamento «Filologia e filosofia dell’Umanesimo».  </w:t>
      </w:r>
    </w:p>
    <w:p w:rsidR="008C4D2D" w:rsidRPr="0008781A" w:rsidRDefault="008C4D2D" w:rsidP="009B6C94">
      <w:pPr>
        <w:spacing w:line="320" w:lineRule="exact"/>
        <w:ind w:firstLine="0"/>
        <w:rPr>
          <w:rFonts w:ascii="Cambria" w:hAnsi="Cambria"/>
        </w:rPr>
      </w:pPr>
      <w:r w:rsidRPr="0008781A">
        <w:rPr>
          <w:rFonts w:ascii="Cambria" w:hAnsi="Cambria"/>
        </w:rPr>
        <w:t xml:space="preserve">All’impegno </w:t>
      </w:r>
      <w:r w:rsidR="00965C73">
        <w:rPr>
          <w:rFonts w:ascii="Cambria" w:hAnsi="Cambria"/>
        </w:rPr>
        <w:t>di studioso</w:t>
      </w:r>
      <w:r w:rsidRPr="0008781A">
        <w:rPr>
          <w:rFonts w:ascii="Cambria" w:hAnsi="Cambria"/>
        </w:rPr>
        <w:t xml:space="preserve"> egli ha costantemente affiancato il più attivo </w:t>
      </w:r>
      <w:r w:rsidRPr="0008781A">
        <w:rPr>
          <w:rFonts w:ascii="Cambria" w:hAnsi="Cambria"/>
          <w:i/>
        </w:rPr>
        <w:t xml:space="preserve">engagement </w:t>
      </w:r>
      <w:r w:rsidRPr="0008781A">
        <w:rPr>
          <w:rFonts w:ascii="Cambria" w:hAnsi="Cambria"/>
        </w:rPr>
        <w:t xml:space="preserve">politico e amministrativo. Già Parlamentare della Repubblica durante la VII e l’VIII Legislatura (1976-1983), Massimo Cacciari è stato Sindaco di Venezia dal 1993 al 2000 e dal 2005 al 2010. </w:t>
      </w:r>
    </w:p>
    <w:p w:rsidR="008C4D2D" w:rsidRPr="0008781A" w:rsidRDefault="008C4D2D" w:rsidP="009B6C94">
      <w:pPr>
        <w:spacing w:line="320" w:lineRule="exact"/>
        <w:ind w:firstLine="0"/>
        <w:rPr>
          <w:rFonts w:ascii="Cambria" w:hAnsi="Cambria"/>
        </w:rPr>
      </w:pPr>
      <w:r w:rsidRPr="0008781A">
        <w:rPr>
          <w:rFonts w:ascii="Cambria" w:hAnsi="Cambria"/>
        </w:rPr>
        <w:t>In qualità di filosofo costantemente dedito al ripensamento critico della tradizione culturale europea, ma anche all’analisi delle idee estetiche e letterarie che ne hanno attraversato la millenaria storia, in vitale dialettica con le idee metafisiche, teologiche, etiche, politiche, Massimo Cacciari è stato autore di saggi fondamentali concernenti gli snodi storici più significativi della storia occidentale: dalla grecità arcaica all’Umanesimo</w:t>
      </w:r>
      <w:r w:rsidR="00DB1B3C" w:rsidRPr="0008781A">
        <w:rPr>
          <w:rFonts w:ascii="Cambria" w:hAnsi="Cambria"/>
        </w:rPr>
        <w:t xml:space="preserve"> con particolare attenzione a Leon Battista Alberti</w:t>
      </w:r>
      <w:r w:rsidRPr="0008781A">
        <w:rPr>
          <w:rFonts w:ascii="Cambria" w:hAnsi="Cambria"/>
        </w:rPr>
        <w:t>, dalla tarda antichità alla cultura mitteleuropea, dal basso Medioevo al secondo Novecento. Basti ricordare</w:t>
      </w:r>
      <w:r w:rsidR="00965C73">
        <w:rPr>
          <w:rFonts w:ascii="Cambria" w:hAnsi="Cambria"/>
        </w:rPr>
        <w:t>, tra le decine di saggi e volumi</w:t>
      </w:r>
      <w:r w:rsidRPr="0008781A">
        <w:rPr>
          <w:rFonts w:ascii="Cambria" w:hAnsi="Cambria"/>
        </w:rPr>
        <w:t xml:space="preserve">: </w:t>
      </w:r>
      <w:proofErr w:type="spellStart"/>
      <w:r w:rsidRPr="00965C73">
        <w:rPr>
          <w:rFonts w:ascii="Cambria" w:hAnsi="Cambria" w:cs="TTE2CA4418t00"/>
          <w:b/>
          <w:i/>
        </w:rPr>
        <w:t>Krisis</w:t>
      </w:r>
      <w:proofErr w:type="spellEnd"/>
      <w:r w:rsidRPr="0008781A">
        <w:rPr>
          <w:rFonts w:ascii="Cambria" w:hAnsi="Cambria" w:cs="TTE2CA3980t00"/>
        </w:rPr>
        <w:t xml:space="preserve"> (Feltrinelli, Milano 1975); </w:t>
      </w:r>
      <w:r w:rsidRPr="0008781A">
        <w:rPr>
          <w:rFonts w:ascii="Cambria" w:hAnsi="Cambria" w:cs="TTE2CA4418t00"/>
          <w:i/>
        </w:rPr>
        <w:t>Pensiero negativo e razionalizzazione</w:t>
      </w:r>
      <w:r w:rsidRPr="0008781A">
        <w:rPr>
          <w:rFonts w:ascii="Cambria" w:hAnsi="Cambria" w:cs="TTE2CA3980t00"/>
        </w:rPr>
        <w:t xml:space="preserve"> (Marsilio, Venezia 1977); </w:t>
      </w:r>
      <w:r w:rsidRPr="0008781A">
        <w:rPr>
          <w:rFonts w:ascii="Cambria" w:hAnsi="Cambria" w:cs="TTE2CA4418t00"/>
          <w:i/>
        </w:rPr>
        <w:t>Dialettica e critica del politico</w:t>
      </w:r>
      <w:r w:rsidRPr="0008781A">
        <w:rPr>
          <w:rFonts w:ascii="Cambria" w:hAnsi="Cambria" w:cs="TTE2CA3980t00"/>
        </w:rPr>
        <w:t xml:space="preserve"> (Feltrinelli, Milano 1978); </w:t>
      </w:r>
      <w:r w:rsidRPr="00965C73">
        <w:rPr>
          <w:rFonts w:ascii="Cambria" w:hAnsi="Cambria" w:cs="TTE2CA4418t00"/>
          <w:b/>
          <w:i/>
        </w:rPr>
        <w:t xml:space="preserve">Dallo </w:t>
      </w:r>
      <w:proofErr w:type="spellStart"/>
      <w:r w:rsidRPr="00965C73">
        <w:rPr>
          <w:rFonts w:ascii="Cambria" w:hAnsi="Cambria" w:cs="TTE2CA4418t00"/>
          <w:b/>
          <w:i/>
        </w:rPr>
        <w:t>Steinhof</w:t>
      </w:r>
      <w:proofErr w:type="spellEnd"/>
      <w:r w:rsidRPr="0008781A">
        <w:rPr>
          <w:rFonts w:ascii="Cambria" w:hAnsi="Cambria" w:cs="TTE2CA3980t00"/>
        </w:rPr>
        <w:t xml:space="preserve"> (Adelphi, Milano 1980, 2005</w:t>
      </w:r>
      <w:r w:rsidRPr="0008781A">
        <w:rPr>
          <w:rFonts w:ascii="Cambria" w:hAnsi="Cambria" w:cs="TTE2CA3980t00"/>
          <w:vertAlign w:val="superscript"/>
        </w:rPr>
        <w:t>2</w:t>
      </w:r>
      <w:r w:rsidRPr="0008781A">
        <w:rPr>
          <w:rFonts w:ascii="Cambria" w:hAnsi="Cambria" w:cs="TTE2CA3980t00"/>
        </w:rPr>
        <w:t xml:space="preserve">); </w:t>
      </w:r>
      <w:r w:rsidRPr="0008781A">
        <w:rPr>
          <w:rFonts w:ascii="Cambria" w:hAnsi="Cambria" w:cs="TTE2CA4418t00"/>
          <w:i/>
        </w:rPr>
        <w:t>Icone della legge</w:t>
      </w:r>
      <w:r w:rsidRPr="0008781A">
        <w:rPr>
          <w:rFonts w:ascii="Cambria" w:hAnsi="Cambria" w:cs="TTE2CA3980t00"/>
        </w:rPr>
        <w:t xml:space="preserve"> (Adel</w:t>
      </w:r>
      <w:r w:rsidRPr="0008781A">
        <w:rPr>
          <w:rFonts w:ascii="Cambria" w:hAnsi="Cambria" w:cs="TTE2CA3980t00"/>
        </w:rPr>
        <w:softHyphen/>
        <w:t>phi, Milano 1985, 2002</w:t>
      </w:r>
      <w:r w:rsidRPr="0008781A">
        <w:rPr>
          <w:rFonts w:ascii="Cambria" w:hAnsi="Cambria" w:cs="TTE2CA3980t00"/>
          <w:vertAlign w:val="superscript"/>
        </w:rPr>
        <w:t>2</w:t>
      </w:r>
      <w:r w:rsidRPr="0008781A">
        <w:rPr>
          <w:rFonts w:ascii="Cambria" w:hAnsi="Cambria" w:cs="TTE2CA3980t00"/>
        </w:rPr>
        <w:t xml:space="preserve">); </w:t>
      </w:r>
      <w:r w:rsidRPr="00965C73">
        <w:rPr>
          <w:rFonts w:ascii="Cambria" w:hAnsi="Cambria" w:cs="TTE2CA4418t00"/>
          <w:b/>
          <w:i/>
        </w:rPr>
        <w:t>L’angelo necessario</w:t>
      </w:r>
      <w:r w:rsidRPr="0008781A">
        <w:rPr>
          <w:rFonts w:ascii="Cambria" w:hAnsi="Cambria" w:cs="TTE2CA3980t00"/>
        </w:rPr>
        <w:t xml:space="preserve"> (Adelphi, Milano 1986); </w:t>
      </w:r>
      <w:r w:rsidRPr="0008781A">
        <w:rPr>
          <w:rFonts w:ascii="Cambria" w:hAnsi="Cambria" w:cs="TTE2CA4418t00"/>
          <w:i/>
        </w:rPr>
        <w:t xml:space="preserve">Zeit </w:t>
      </w:r>
      <w:proofErr w:type="spellStart"/>
      <w:r w:rsidRPr="0008781A">
        <w:rPr>
          <w:rFonts w:ascii="Cambria" w:hAnsi="Cambria" w:cs="TTE2CA4418t00"/>
          <w:i/>
        </w:rPr>
        <w:t>ohne</w:t>
      </w:r>
      <w:proofErr w:type="spellEnd"/>
      <w:r w:rsidRPr="0008781A">
        <w:rPr>
          <w:rFonts w:ascii="Cambria" w:hAnsi="Cambria" w:cs="TTE2CA4418t00"/>
          <w:i/>
        </w:rPr>
        <w:t xml:space="preserve"> Kronos</w:t>
      </w:r>
      <w:r w:rsidRPr="0008781A">
        <w:rPr>
          <w:rFonts w:ascii="Cambria" w:hAnsi="Cambria" w:cs="TTE2CA3980t00"/>
        </w:rPr>
        <w:t xml:space="preserve"> (</w:t>
      </w:r>
      <w:proofErr w:type="spellStart"/>
      <w:r w:rsidRPr="0008781A">
        <w:rPr>
          <w:rFonts w:ascii="Cambria" w:hAnsi="Cambria" w:cs="TTE2CA3980t00"/>
        </w:rPr>
        <w:t>Ritter</w:t>
      </w:r>
      <w:proofErr w:type="spellEnd"/>
      <w:r w:rsidRPr="0008781A">
        <w:rPr>
          <w:rFonts w:ascii="Cambria" w:hAnsi="Cambria" w:cs="TTE2CA3980t00"/>
        </w:rPr>
        <w:t xml:space="preserve">, Klagenfurt 1986); </w:t>
      </w:r>
      <w:r w:rsidRPr="00965C73">
        <w:rPr>
          <w:rFonts w:ascii="Cambria" w:hAnsi="Cambria" w:cs="TTE2CA4418t00"/>
          <w:b/>
          <w:i/>
        </w:rPr>
        <w:t>Dell’inizio</w:t>
      </w:r>
      <w:r w:rsidRPr="0008781A">
        <w:rPr>
          <w:rFonts w:ascii="Cambria" w:hAnsi="Cambria" w:cs="TTE2CA3980t00"/>
        </w:rPr>
        <w:t xml:space="preserve"> (Adelphi, Mi</w:t>
      </w:r>
      <w:r w:rsidRPr="0008781A">
        <w:rPr>
          <w:rFonts w:ascii="Cambria" w:hAnsi="Cambria" w:cs="TTE2CA3980t00"/>
        </w:rPr>
        <w:softHyphen/>
        <w:t>la</w:t>
      </w:r>
      <w:r w:rsidRPr="0008781A">
        <w:rPr>
          <w:rFonts w:ascii="Cambria" w:hAnsi="Cambria" w:cs="TTE2CA3980t00"/>
        </w:rPr>
        <w:softHyphen/>
        <w:t>no 1990, 2001</w:t>
      </w:r>
      <w:r w:rsidRPr="0008781A">
        <w:rPr>
          <w:rFonts w:ascii="Cambria" w:hAnsi="Cambria" w:cs="TTE2CA3980t00"/>
          <w:vertAlign w:val="superscript"/>
        </w:rPr>
        <w:t>2</w:t>
      </w:r>
      <w:r w:rsidRPr="0008781A">
        <w:rPr>
          <w:rFonts w:ascii="Cambria" w:hAnsi="Cambria" w:cs="TTE2CA3980t00"/>
        </w:rPr>
        <w:t xml:space="preserve">); </w:t>
      </w:r>
      <w:proofErr w:type="spellStart"/>
      <w:r w:rsidRPr="00965C73">
        <w:rPr>
          <w:rFonts w:ascii="Cambria" w:hAnsi="Cambria" w:cs="TTE2CA4418t00"/>
          <w:b/>
          <w:i/>
        </w:rPr>
        <w:t>Geo</w:t>
      </w:r>
      <w:r w:rsidRPr="00965C73">
        <w:rPr>
          <w:rFonts w:ascii="Cambria" w:hAnsi="Cambria" w:cs="TTE2CA4418t00"/>
          <w:b/>
          <w:i/>
        </w:rPr>
        <w:softHyphen/>
        <w:t>filosofia</w:t>
      </w:r>
      <w:proofErr w:type="spellEnd"/>
      <w:r w:rsidRPr="00965C73">
        <w:rPr>
          <w:rFonts w:ascii="Cambria" w:hAnsi="Cambria" w:cs="TTE2CA3980t00"/>
          <w:b/>
          <w:i/>
        </w:rPr>
        <w:t xml:space="preserve"> </w:t>
      </w:r>
      <w:r w:rsidRPr="00965C73">
        <w:rPr>
          <w:rFonts w:ascii="Cambria" w:hAnsi="Cambria" w:cs="TTE2CA4418t00"/>
          <w:b/>
          <w:i/>
        </w:rPr>
        <w:t>dell’Europa</w:t>
      </w:r>
      <w:r w:rsidRPr="0008781A">
        <w:rPr>
          <w:rFonts w:ascii="Cambria" w:hAnsi="Cambria" w:cs="TTE2CA3980t00"/>
        </w:rPr>
        <w:t xml:space="preserve"> (Adelphi, Milano 1994, 2003</w:t>
      </w:r>
      <w:r w:rsidRPr="0008781A">
        <w:rPr>
          <w:rFonts w:ascii="Cambria" w:hAnsi="Cambria" w:cs="TTE2CA3980t00"/>
          <w:vertAlign w:val="superscript"/>
        </w:rPr>
        <w:t>2</w:t>
      </w:r>
      <w:r w:rsidRPr="0008781A">
        <w:rPr>
          <w:rFonts w:ascii="Cambria" w:hAnsi="Cambria" w:cs="TTE2CA3980t00"/>
        </w:rPr>
        <w:t xml:space="preserve">); </w:t>
      </w:r>
      <w:r w:rsidRPr="00965C73">
        <w:rPr>
          <w:rFonts w:ascii="Cambria" w:hAnsi="Cambria" w:cs="TTE2CA4418t00"/>
          <w:b/>
          <w:i/>
        </w:rPr>
        <w:t>L’arcipelago</w:t>
      </w:r>
      <w:r w:rsidRPr="0008781A">
        <w:rPr>
          <w:rFonts w:ascii="Cambria" w:hAnsi="Cambria" w:cs="TTE2CA3980t00"/>
        </w:rPr>
        <w:t xml:space="preserve"> (Adelphi, Mi</w:t>
      </w:r>
      <w:r w:rsidRPr="0008781A">
        <w:rPr>
          <w:rFonts w:ascii="Cambria" w:hAnsi="Cambria" w:cs="TTE2CA3980t00"/>
        </w:rPr>
        <w:softHyphen/>
        <w:t xml:space="preserve">lano 1997); </w:t>
      </w:r>
      <w:proofErr w:type="spellStart"/>
      <w:r w:rsidRPr="0008781A">
        <w:rPr>
          <w:rFonts w:ascii="Cambria" w:hAnsi="Cambria" w:cs="TTE2CA3980t00"/>
          <w:i/>
        </w:rPr>
        <w:t>Duemilaeuno</w:t>
      </w:r>
      <w:proofErr w:type="spellEnd"/>
      <w:r w:rsidRPr="0008781A">
        <w:rPr>
          <w:rFonts w:ascii="Cambria" w:hAnsi="Cambria" w:cs="TTE2CA3980t00"/>
        </w:rPr>
        <w:t xml:space="preserve">. </w:t>
      </w:r>
      <w:r w:rsidRPr="0008781A">
        <w:rPr>
          <w:rFonts w:ascii="Cambria" w:hAnsi="Cambria" w:cs="TTE2CA3980t00"/>
          <w:i/>
        </w:rPr>
        <w:t>Politica e futuro</w:t>
      </w:r>
      <w:r w:rsidRPr="0008781A">
        <w:rPr>
          <w:rFonts w:ascii="Cambria" w:hAnsi="Cambria" w:cs="TTE2CA3980t00"/>
        </w:rPr>
        <w:t xml:space="preserve">, con G. </w:t>
      </w:r>
      <w:proofErr w:type="spellStart"/>
      <w:r w:rsidRPr="0008781A">
        <w:rPr>
          <w:rFonts w:ascii="Cambria" w:hAnsi="Cambria" w:cs="TTE2CA3980t00"/>
        </w:rPr>
        <w:t>Bettin</w:t>
      </w:r>
      <w:proofErr w:type="spellEnd"/>
      <w:r w:rsidRPr="0008781A">
        <w:rPr>
          <w:rFonts w:ascii="Cambria" w:hAnsi="Cambria" w:cs="TTE2CA3980t00"/>
        </w:rPr>
        <w:t xml:space="preserve"> (Feltrinelli, Milano 2001); </w:t>
      </w:r>
      <w:r w:rsidRPr="00965C73">
        <w:rPr>
          <w:rFonts w:ascii="Cambria" w:hAnsi="Cambria" w:cs="TTE2CA3980t00"/>
          <w:b/>
          <w:i/>
        </w:rPr>
        <w:t>Della cosa ultima</w:t>
      </w:r>
      <w:r w:rsidRPr="0008781A">
        <w:rPr>
          <w:rFonts w:ascii="Cambria" w:hAnsi="Cambria" w:cs="TTE2CA3980t00"/>
          <w:i/>
        </w:rPr>
        <w:t xml:space="preserve"> </w:t>
      </w:r>
      <w:r w:rsidRPr="0008781A">
        <w:rPr>
          <w:rFonts w:ascii="Cambria" w:hAnsi="Cambria" w:cs="TTE2CA3980t00"/>
        </w:rPr>
        <w:t xml:space="preserve">(Adelphi, Milano 2004); </w:t>
      </w:r>
      <w:r w:rsidRPr="0008781A">
        <w:rPr>
          <w:rFonts w:ascii="Cambria" w:hAnsi="Cambria" w:cs="TTE2CA4418t00"/>
          <w:i/>
        </w:rPr>
        <w:t>Teologia e politica al crocevia della storia</w:t>
      </w:r>
      <w:r w:rsidRPr="0008781A">
        <w:rPr>
          <w:rFonts w:ascii="Cambria" w:hAnsi="Cambria" w:cs="TTE2CA3980t00"/>
        </w:rPr>
        <w:t xml:space="preserve">, con M. </w:t>
      </w:r>
      <w:proofErr w:type="spellStart"/>
      <w:r w:rsidRPr="0008781A">
        <w:rPr>
          <w:rFonts w:ascii="Cambria" w:hAnsi="Cambria" w:cs="TTE2CA3980t00"/>
        </w:rPr>
        <w:t>Tronti</w:t>
      </w:r>
      <w:proofErr w:type="spellEnd"/>
      <w:r w:rsidRPr="0008781A">
        <w:rPr>
          <w:rFonts w:ascii="Cambria" w:hAnsi="Cambria" w:cs="TTE2CA3980t00"/>
        </w:rPr>
        <w:t xml:space="preserve"> (</w:t>
      </w:r>
      <w:proofErr w:type="spellStart"/>
      <w:r w:rsidRPr="0008781A">
        <w:rPr>
          <w:rFonts w:ascii="Cambria" w:hAnsi="Cambria" w:cs="TTE2CA3980t00"/>
        </w:rPr>
        <w:t>Alboversorio</w:t>
      </w:r>
      <w:proofErr w:type="spellEnd"/>
      <w:r w:rsidRPr="0008781A">
        <w:rPr>
          <w:rFonts w:ascii="Cambria" w:hAnsi="Cambria" w:cs="TTE2CA3980t00"/>
        </w:rPr>
        <w:t xml:space="preserve">, Milano 2007); </w:t>
      </w:r>
      <w:proofErr w:type="spellStart"/>
      <w:r w:rsidRPr="0008781A">
        <w:rPr>
          <w:rFonts w:ascii="Cambria" w:hAnsi="Cambria" w:cs="TTE2CA4418t00"/>
          <w:i/>
        </w:rPr>
        <w:t>Hamletica</w:t>
      </w:r>
      <w:proofErr w:type="spellEnd"/>
      <w:r w:rsidRPr="0008781A">
        <w:rPr>
          <w:rFonts w:ascii="Cambria" w:hAnsi="Cambria" w:cs="TTE2CA3980t00"/>
        </w:rPr>
        <w:t xml:space="preserve"> (Adelphi, Milano 2009, Premio “De Sanctis” per la sag</w:t>
      </w:r>
      <w:r w:rsidRPr="0008781A">
        <w:rPr>
          <w:rFonts w:ascii="Cambria" w:hAnsi="Cambria" w:cs="TTE2CA3980t00"/>
        </w:rPr>
        <w:softHyphen/>
        <w:t>gi</w:t>
      </w:r>
      <w:r w:rsidRPr="0008781A">
        <w:rPr>
          <w:rFonts w:ascii="Cambria" w:hAnsi="Cambria" w:cs="TTE2CA3980t00"/>
        </w:rPr>
        <w:softHyphen/>
        <w:t xml:space="preserve">stica); </w:t>
      </w:r>
      <w:r w:rsidRPr="0008781A">
        <w:rPr>
          <w:rFonts w:ascii="Cambria" w:hAnsi="Cambria" w:cs="TTE2CA4418t00"/>
          <w:i/>
        </w:rPr>
        <w:t>I comandamenti. Io sono il Signore Dio</w:t>
      </w:r>
      <w:r w:rsidRPr="0008781A">
        <w:rPr>
          <w:rFonts w:ascii="Cambria" w:hAnsi="Cambria" w:cs="TTE2CA3980t00"/>
          <w:i/>
        </w:rPr>
        <w:t xml:space="preserve"> </w:t>
      </w:r>
      <w:r w:rsidRPr="0008781A">
        <w:rPr>
          <w:rFonts w:ascii="Cambria" w:hAnsi="Cambria" w:cs="TTE2CA4418t00"/>
          <w:i/>
        </w:rPr>
        <w:t>tuo</w:t>
      </w:r>
      <w:r w:rsidRPr="0008781A">
        <w:rPr>
          <w:rFonts w:ascii="Cambria" w:hAnsi="Cambria" w:cs="TTE2CA4418t00"/>
        </w:rPr>
        <w:t xml:space="preserve"> </w:t>
      </w:r>
      <w:r w:rsidRPr="0008781A">
        <w:rPr>
          <w:rFonts w:ascii="Cambria" w:hAnsi="Cambria" w:cs="TTE2CA3980t00"/>
        </w:rPr>
        <w:t xml:space="preserve">(il Mulino, Bologna 2010); </w:t>
      </w:r>
      <w:r w:rsidRPr="0008781A">
        <w:rPr>
          <w:rFonts w:ascii="Cambria" w:hAnsi="Cambria"/>
          <w:bCs/>
          <w:i/>
        </w:rPr>
        <w:t>Doppio ritratto</w:t>
      </w:r>
      <w:r w:rsidRPr="0008781A">
        <w:rPr>
          <w:rFonts w:ascii="Cambria" w:hAnsi="Cambria"/>
          <w:bCs/>
        </w:rPr>
        <w:t xml:space="preserve"> (Adelphi, Milano 2012); </w:t>
      </w:r>
      <w:r w:rsidRPr="00965C73">
        <w:rPr>
          <w:rFonts w:ascii="Cambria" w:hAnsi="Cambria"/>
          <w:b/>
          <w:bCs/>
          <w:i/>
        </w:rPr>
        <w:t>Il potere che frena</w:t>
      </w:r>
      <w:r w:rsidRPr="0008781A">
        <w:rPr>
          <w:rFonts w:ascii="Cambria" w:hAnsi="Cambria"/>
          <w:bCs/>
          <w:i/>
        </w:rPr>
        <w:t xml:space="preserve"> </w:t>
      </w:r>
      <w:r w:rsidRPr="0008781A">
        <w:rPr>
          <w:rFonts w:ascii="Cambria" w:hAnsi="Cambria"/>
          <w:bCs/>
        </w:rPr>
        <w:t>(Adelphi, Milano 2013)</w:t>
      </w:r>
      <w:r w:rsidR="00D81FF2" w:rsidRPr="0008781A">
        <w:rPr>
          <w:rFonts w:ascii="Cambria" w:hAnsi="Cambria"/>
          <w:bCs/>
        </w:rPr>
        <w:t xml:space="preserve"> fino al recentissimo </w:t>
      </w:r>
      <w:r w:rsidR="00D81FF2" w:rsidRPr="00965C73">
        <w:rPr>
          <w:rFonts w:ascii="Cambria" w:hAnsi="Cambria"/>
          <w:b/>
          <w:bCs/>
          <w:i/>
        </w:rPr>
        <w:t>Labirinto filosofico</w:t>
      </w:r>
      <w:r w:rsidR="00D81FF2" w:rsidRPr="0008781A">
        <w:rPr>
          <w:rFonts w:ascii="Cambria" w:hAnsi="Cambria"/>
          <w:bCs/>
        </w:rPr>
        <w:t xml:space="preserve"> (Adelphi, Milano 2014)</w:t>
      </w:r>
      <w:r w:rsidRPr="0008781A">
        <w:rPr>
          <w:rFonts w:ascii="Cambria" w:hAnsi="Cambria" w:cs="TTE2CA3980t00"/>
        </w:rPr>
        <w:t>.</w:t>
      </w:r>
      <w:r w:rsidRPr="0008781A">
        <w:rPr>
          <w:rFonts w:ascii="Cambria" w:hAnsi="Cambria"/>
        </w:rPr>
        <w:t xml:space="preserve"> È stato inoltre fondatore e animatore di riviste influenti tra cui «Angelus </w:t>
      </w:r>
      <w:proofErr w:type="spellStart"/>
      <w:r w:rsidRPr="0008781A">
        <w:rPr>
          <w:rFonts w:ascii="Cambria" w:hAnsi="Cambria"/>
        </w:rPr>
        <w:t>Novus</w:t>
      </w:r>
      <w:proofErr w:type="spellEnd"/>
      <w:r w:rsidRPr="0008781A">
        <w:rPr>
          <w:rFonts w:ascii="Cambria" w:hAnsi="Cambria"/>
        </w:rPr>
        <w:t>», «</w:t>
      </w:r>
      <w:proofErr w:type="spellStart"/>
      <w:r w:rsidRPr="0008781A">
        <w:rPr>
          <w:rFonts w:ascii="Cambria" w:hAnsi="Cambria"/>
        </w:rPr>
        <w:t>Contropiano</w:t>
      </w:r>
      <w:proofErr w:type="spellEnd"/>
      <w:r w:rsidRPr="0008781A">
        <w:rPr>
          <w:rFonts w:ascii="Cambria" w:hAnsi="Cambria"/>
        </w:rPr>
        <w:t xml:space="preserve">», «Il Centauro», «Paradosso».  </w:t>
      </w:r>
    </w:p>
    <w:p w:rsidR="008C4D2D" w:rsidRPr="0008781A" w:rsidRDefault="008C4D2D" w:rsidP="009B6C94">
      <w:pPr>
        <w:spacing w:line="320" w:lineRule="exact"/>
        <w:ind w:firstLine="0"/>
        <w:rPr>
          <w:rFonts w:ascii="Cambria" w:hAnsi="Cambria"/>
        </w:rPr>
      </w:pPr>
      <w:r w:rsidRPr="0008781A">
        <w:rPr>
          <w:rFonts w:ascii="Cambria" w:hAnsi="Cambria" w:cs="TTE2CA3980t00"/>
        </w:rPr>
        <w:t>Molte delle sue opere sono state tradotte nelle principali lingue europee ed è membro di numerose istituzioni filosofiche internazionali</w:t>
      </w:r>
      <w:r w:rsidR="006A4A55" w:rsidRPr="0008781A">
        <w:rPr>
          <w:rFonts w:ascii="Cambria" w:hAnsi="Cambria" w:cs="TTE2CA3980t00"/>
        </w:rPr>
        <w:t>.</w:t>
      </w:r>
      <w:r w:rsidRPr="0008781A">
        <w:rPr>
          <w:rFonts w:ascii="Cambria" w:hAnsi="Cambria" w:cs="TTE2CA3980t00"/>
        </w:rPr>
        <w:t xml:space="preserve"> </w:t>
      </w:r>
      <w:r w:rsidR="006A4A55" w:rsidRPr="0008781A">
        <w:rPr>
          <w:rFonts w:ascii="Cambria" w:hAnsi="Cambria" w:cs="TTE2CA3980t00"/>
        </w:rPr>
        <w:t>Molti e prestigiosi</w:t>
      </w:r>
      <w:r w:rsidRPr="0008781A">
        <w:rPr>
          <w:rFonts w:ascii="Cambria" w:hAnsi="Cambria"/>
        </w:rPr>
        <w:t xml:space="preserve"> i riconoscimenti nazionali e internazionali di cui Massimo Cacciari è stato insignito</w:t>
      </w:r>
      <w:r w:rsidR="006A4A55" w:rsidRPr="0008781A">
        <w:rPr>
          <w:rFonts w:ascii="Cambria" w:hAnsi="Cambria"/>
        </w:rPr>
        <w:t>.</w:t>
      </w:r>
    </w:p>
    <w:p w:rsidR="008C4D2D" w:rsidRPr="0008781A" w:rsidRDefault="00965C73" w:rsidP="00180959">
      <w:pPr>
        <w:spacing w:line="320" w:lineRule="exact"/>
        <w:ind w:firstLine="0"/>
      </w:pPr>
      <w:r>
        <w:rPr>
          <w:rFonts w:ascii="Cambria" w:hAnsi="Cambria"/>
        </w:rPr>
        <w:lastRenderedPageBreak/>
        <w:t>E pertanto: “</w:t>
      </w:r>
      <w:r w:rsidR="008C4D2D" w:rsidRPr="0008781A">
        <w:rPr>
          <w:rFonts w:ascii="Cambria" w:hAnsi="Cambria"/>
        </w:rPr>
        <w:t xml:space="preserve">Per la sua mai interrotta riflessione sulla classicità greca, romana ed ebraico-cristiana, </w:t>
      </w:r>
      <w:r>
        <w:rPr>
          <w:rFonts w:ascii="Cambria" w:hAnsi="Cambria"/>
        </w:rPr>
        <w:t>attenta</w:t>
      </w:r>
      <w:r w:rsidR="008C4D2D" w:rsidRPr="0008781A">
        <w:rPr>
          <w:rFonts w:ascii="Cambria" w:hAnsi="Cambria"/>
        </w:rPr>
        <w:t xml:space="preserve"> soprattutto alla polifonia e alla </w:t>
      </w:r>
      <w:proofErr w:type="spellStart"/>
      <w:r w:rsidR="008C4D2D" w:rsidRPr="0008781A">
        <w:rPr>
          <w:rFonts w:ascii="Cambria" w:hAnsi="Cambria"/>
          <w:i/>
        </w:rPr>
        <w:t>varietas</w:t>
      </w:r>
      <w:proofErr w:type="spellEnd"/>
      <w:r w:rsidR="008C4D2D" w:rsidRPr="0008781A">
        <w:rPr>
          <w:rFonts w:ascii="Cambria" w:hAnsi="Cambria"/>
        </w:rPr>
        <w:t xml:space="preserve"> della cultura antica; per la sua opera di paziente ricostruttore dei legami talora invisibili che intimamente connettono, nel pensiero e nella prassi, l’antichità</w:t>
      </w:r>
      <w:r w:rsidR="006A4A55" w:rsidRPr="0008781A">
        <w:rPr>
          <w:rFonts w:ascii="Cambria" w:hAnsi="Cambria"/>
        </w:rPr>
        <w:t>, l’Umanesimo</w:t>
      </w:r>
      <w:r w:rsidR="008C4D2D" w:rsidRPr="0008781A">
        <w:rPr>
          <w:rFonts w:ascii="Cambria" w:hAnsi="Cambria"/>
        </w:rPr>
        <w:t xml:space="preserve"> e la contemporaneità; per la sua straordinaria capacità di confrontarsi</w:t>
      </w:r>
      <w:r>
        <w:rPr>
          <w:rFonts w:ascii="Cambria" w:hAnsi="Cambria"/>
        </w:rPr>
        <w:t xml:space="preserve"> </w:t>
      </w:r>
      <w:r w:rsidR="008C4D2D" w:rsidRPr="0008781A">
        <w:rPr>
          <w:rFonts w:ascii="Cambria" w:hAnsi="Cambria"/>
        </w:rPr>
        <w:t xml:space="preserve">con tutti i capisaldi filosofici e religiosi della cultura antica, facendone emergere le questioni radicali che non cessano di interpellare l’uomo contemporaneo; per la scrupolosa cura da lui dedicata all’intelligenza minuta dei testi, e alla valenza semantica ed etimologica dei termini che costituiscono il vocabolario fondamentale della cultura europea; per tutte queste ragioni, il Dipartimento di Filologia Classica e Italianistica dell’Alma Mater </w:t>
      </w:r>
      <w:proofErr w:type="spellStart"/>
      <w:r w:rsidR="008C4D2D" w:rsidRPr="0008781A">
        <w:rPr>
          <w:rFonts w:ascii="Cambria" w:hAnsi="Cambria"/>
        </w:rPr>
        <w:t>Studiorum</w:t>
      </w:r>
      <w:proofErr w:type="spellEnd"/>
      <w:r w:rsidR="008C4D2D" w:rsidRPr="0008781A">
        <w:rPr>
          <w:rFonts w:ascii="Cambria" w:hAnsi="Cambria"/>
        </w:rPr>
        <w:t xml:space="preserve"> – Università di Bologna </w:t>
      </w:r>
      <w:r w:rsidR="00180B23">
        <w:rPr>
          <w:rFonts w:ascii="Cambria" w:hAnsi="Cambria"/>
        </w:rPr>
        <w:t>approva</w:t>
      </w:r>
      <w:r>
        <w:rPr>
          <w:rFonts w:ascii="Cambria" w:hAnsi="Cambria"/>
        </w:rPr>
        <w:t xml:space="preserve"> all’unanimità</w:t>
      </w:r>
      <w:r w:rsidR="008C4D2D" w:rsidRPr="0008781A">
        <w:rPr>
          <w:rFonts w:ascii="Cambria" w:hAnsi="Cambria"/>
        </w:rPr>
        <w:t xml:space="preserve"> </w:t>
      </w:r>
      <w:r w:rsidR="00180B23">
        <w:rPr>
          <w:rFonts w:ascii="Cambria" w:hAnsi="Cambria"/>
        </w:rPr>
        <w:t xml:space="preserve">la proposta del </w:t>
      </w:r>
      <w:r w:rsidR="008C4D2D" w:rsidRPr="0008781A">
        <w:rPr>
          <w:rFonts w:ascii="Cambria" w:hAnsi="Cambria"/>
        </w:rPr>
        <w:t xml:space="preserve">conferimento, al Prof. Massimo Cacciari, della </w:t>
      </w:r>
      <w:r w:rsidR="008C4D2D" w:rsidRPr="0008781A">
        <w:rPr>
          <w:rFonts w:ascii="Cambria" w:hAnsi="Cambria"/>
          <w:i/>
        </w:rPr>
        <w:t xml:space="preserve">Laurea Magistrale ad honorem </w:t>
      </w:r>
      <w:r w:rsidR="008C4D2D" w:rsidRPr="0008781A">
        <w:rPr>
          <w:rFonts w:ascii="Cambria" w:hAnsi="Cambria"/>
        </w:rPr>
        <w:t>in Filologia, Letteratura e Tradizione Classica</w:t>
      </w:r>
      <w:r w:rsidR="00180B23">
        <w:rPr>
          <w:rFonts w:ascii="Cambria" w:hAnsi="Cambria"/>
        </w:rPr>
        <w:t>”</w:t>
      </w:r>
      <w:r w:rsidR="008C4D2D" w:rsidRPr="0008781A">
        <w:rPr>
          <w:rFonts w:ascii="Cambria" w:hAnsi="Cambria"/>
        </w:rPr>
        <w:t xml:space="preserve">. </w:t>
      </w:r>
      <w:r w:rsidR="008C4D2D" w:rsidRPr="0008781A">
        <w:rPr>
          <w:rFonts w:ascii="Cambria" w:hAnsi="Cambria"/>
          <w:i/>
        </w:rPr>
        <w:t xml:space="preserve"> </w:t>
      </w:r>
      <w:r w:rsidR="008C4D2D" w:rsidRPr="0008781A">
        <w:rPr>
          <w:rFonts w:ascii="Cambria" w:hAnsi="Cambria"/>
        </w:rPr>
        <w:t xml:space="preserve">    </w:t>
      </w:r>
      <w:r w:rsidR="008C4D2D" w:rsidRPr="0008781A">
        <w:t xml:space="preserve">  </w:t>
      </w:r>
    </w:p>
    <w:sectPr w:rsidR="008C4D2D" w:rsidRPr="0008781A" w:rsidSect="007118F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96" w:rsidRDefault="001A1C96" w:rsidP="008D396E">
      <w:pPr>
        <w:spacing w:line="240" w:lineRule="auto"/>
      </w:pPr>
      <w:r>
        <w:separator/>
      </w:r>
    </w:p>
  </w:endnote>
  <w:endnote w:type="continuationSeparator" w:id="0">
    <w:p w:rsidR="001A1C96" w:rsidRDefault="001A1C96" w:rsidP="008D3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2CA44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CA39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D2D" w:rsidRDefault="0008781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07E7F">
      <w:rPr>
        <w:noProof/>
      </w:rPr>
      <w:t>1</w:t>
    </w:r>
    <w:r>
      <w:rPr>
        <w:noProof/>
      </w:rPr>
      <w:fldChar w:fldCharType="end"/>
    </w:r>
  </w:p>
  <w:p w:rsidR="008C4D2D" w:rsidRDefault="008C4D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96" w:rsidRDefault="001A1C96" w:rsidP="008D396E">
      <w:pPr>
        <w:spacing w:line="240" w:lineRule="auto"/>
      </w:pPr>
      <w:r>
        <w:separator/>
      </w:r>
    </w:p>
  </w:footnote>
  <w:footnote w:type="continuationSeparator" w:id="0">
    <w:p w:rsidR="001A1C96" w:rsidRDefault="001A1C96" w:rsidP="008D39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9D"/>
    <w:rsid w:val="00033866"/>
    <w:rsid w:val="0008781A"/>
    <w:rsid w:val="000A0E83"/>
    <w:rsid w:val="000B3223"/>
    <w:rsid w:val="00151754"/>
    <w:rsid w:val="00156D89"/>
    <w:rsid w:val="00180959"/>
    <w:rsid w:val="00180B23"/>
    <w:rsid w:val="00190867"/>
    <w:rsid w:val="00195D29"/>
    <w:rsid w:val="001A161D"/>
    <w:rsid w:val="001A1C96"/>
    <w:rsid w:val="001C073F"/>
    <w:rsid w:val="001D37AD"/>
    <w:rsid w:val="00207E7F"/>
    <w:rsid w:val="00232FA0"/>
    <w:rsid w:val="00256284"/>
    <w:rsid w:val="00266247"/>
    <w:rsid w:val="002845F6"/>
    <w:rsid w:val="002E3F4E"/>
    <w:rsid w:val="002F6371"/>
    <w:rsid w:val="0030383D"/>
    <w:rsid w:val="00324A1C"/>
    <w:rsid w:val="0037271C"/>
    <w:rsid w:val="00382314"/>
    <w:rsid w:val="003B4DF5"/>
    <w:rsid w:val="003B7F7A"/>
    <w:rsid w:val="003E7DAB"/>
    <w:rsid w:val="00406794"/>
    <w:rsid w:val="004C1935"/>
    <w:rsid w:val="00501754"/>
    <w:rsid w:val="00505908"/>
    <w:rsid w:val="00546227"/>
    <w:rsid w:val="0055065B"/>
    <w:rsid w:val="00584C78"/>
    <w:rsid w:val="00587345"/>
    <w:rsid w:val="00591014"/>
    <w:rsid w:val="005958FC"/>
    <w:rsid w:val="005A464A"/>
    <w:rsid w:val="005A7DE0"/>
    <w:rsid w:val="00612A9D"/>
    <w:rsid w:val="00651133"/>
    <w:rsid w:val="006833BB"/>
    <w:rsid w:val="00686B95"/>
    <w:rsid w:val="006A30C4"/>
    <w:rsid w:val="006A4A55"/>
    <w:rsid w:val="006F2AAF"/>
    <w:rsid w:val="007007A6"/>
    <w:rsid w:val="007118F7"/>
    <w:rsid w:val="00717787"/>
    <w:rsid w:val="007223BC"/>
    <w:rsid w:val="00762EE5"/>
    <w:rsid w:val="007E1158"/>
    <w:rsid w:val="0080750E"/>
    <w:rsid w:val="00887890"/>
    <w:rsid w:val="0089288C"/>
    <w:rsid w:val="008B03F1"/>
    <w:rsid w:val="008C4D2D"/>
    <w:rsid w:val="008D396E"/>
    <w:rsid w:val="008D3AC6"/>
    <w:rsid w:val="00910FA6"/>
    <w:rsid w:val="009562F5"/>
    <w:rsid w:val="00965C73"/>
    <w:rsid w:val="009B6C94"/>
    <w:rsid w:val="009E0870"/>
    <w:rsid w:val="009E6D08"/>
    <w:rsid w:val="009F1FCA"/>
    <w:rsid w:val="00A2389A"/>
    <w:rsid w:val="00A913D5"/>
    <w:rsid w:val="00AD122F"/>
    <w:rsid w:val="00B01F71"/>
    <w:rsid w:val="00B84AE9"/>
    <w:rsid w:val="00B86E97"/>
    <w:rsid w:val="00BD2BA7"/>
    <w:rsid w:val="00BF35DB"/>
    <w:rsid w:val="00C07609"/>
    <w:rsid w:val="00C5545A"/>
    <w:rsid w:val="00C92F5F"/>
    <w:rsid w:val="00CB04D0"/>
    <w:rsid w:val="00CC5A18"/>
    <w:rsid w:val="00D07D0B"/>
    <w:rsid w:val="00D446AA"/>
    <w:rsid w:val="00D634C2"/>
    <w:rsid w:val="00D74282"/>
    <w:rsid w:val="00D81FF2"/>
    <w:rsid w:val="00DB1B3C"/>
    <w:rsid w:val="00DD44BE"/>
    <w:rsid w:val="00E0748B"/>
    <w:rsid w:val="00E87EDC"/>
    <w:rsid w:val="00EA6F15"/>
    <w:rsid w:val="00EC27EC"/>
    <w:rsid w:val="00F05609"/>
    <w:rsid w:val="00F24301"/>
    <w:rsid w:val="00F34D8D"/>
    <w:rsid w:val="00F436C3"/>
    <w:rsid w:val="00F52CBD"/>
    <w:rsid w:val="00F708A7"/>
    <w:rsid w:val="00F976DD"/>
    <w:rsid w:val="00F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CBD"/>
    <w:pPr>
      <w:spacing w:line="240" w:lineRule="exact"/>
      <w:ind w:firstLine="709"/>
      <w:jc w:val="both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90867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90867"/>
    <w:rPr>
      <w:rFonts w:ascii="Simoncini Garamond" w:hAnsi="Simoncini Garamond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B84AE9"/>
    <w:rPr>
      <w:rFonts w:cs="Times New Roman"/>
      <w:color w:val="0000FF"/>
      <w:u w:val="single"/>
    </w:rPr>
  </w:style>
  <w:style w:type="character" w:customStyle="1" w:styleId="spelle">
    <w:name w:val="spelle"/>
    <w:basedOn w:val="Carpredefinitoparagrafo"/>
    <w:uiPriority w:val="99"/>
    <w:rsid w:val="003B7F7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8D396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D396E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C5A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6D08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CBD"/>
    <w:pPr>
      <w:spacing w:line="240" w:lineRule="exact"/>
      <w:ind w:firstLine="709"/>
      <w:jc w:val="both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90867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90867"/>
    <w:rPr>
      <w:rFonts w:ascii="Simoncini Garamond" w:hAnsi="Simoncini Garamond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B84AE9"/>
    <w:rPr>
      <w:rFonts w:cs="Times New Roman"/>
      <w:color w:val="0000FF"/>
      <w:u w:val="single"/>
    </w:rPr>
  </w:style>
  <w:style w:type="character" w:customStyle="1" w:styleId="spelle">
    <w:name w:val="spelle"/>
    <w:basedOn w:val="Carpredefinitoparagrafo"/>
    <w:uiPriority w:val="99"/>
    <w:rsid w:val="003B7F7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8D396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D396E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C5A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6D08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3116E-5C28-4312-B9C5-F6271A5E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629</Words>
  <Characters>3910</Characters>
  <Application>Microsoft Office Word</Application>
  <DocSecurity>0</DocSecurity>
  <Lines>56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conferimento</vt:lpstr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conferimento</dc:title>
  <dc:creator>Federico Condello</dc:creator>
  <cp:lastModifiedBy>UTENTE</cp:lastModifiedBy>
  <cp:revision>10</cp:revision>
  <cp:lastPrinted>2014-05-23T17:11:00Z</cp:lastPrinted>
  <dcterms:created xsi:type="dcterms:W3CDTF">2014-05-21T07:54:00Z</dcterms:created>
  <dcterms:modified xsi:type="dcterms:W3CDTF">2014-05-23T17:12:00Z</dcterms:modified>
</cp:coreProperties>
</file>